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Types>
</file>

<file path=_rels/.rels>&#65279;<?xml version="1.0" encoding="utf-8"?><Relationships xmlns="http://schemas.openxmlformats.org/package/2006/relationships"><Relationship Id="R1" Type="http://schemas.openxmlformats.org/officeDocument/2006/relationships/officeDocument" Target="/word/document.xml" /><Relationship Id="coreR1" Type="http://schemas.openxmlformats.org/package/2006/relationships/metadata/core-properties" Target="/docProps/core.xml" /><Relationship Id="appR1" Type="http://schemas.openxmlformats.org/officeDocument/2006/relationships/extended-properties" Target="/docProps/app.xml" /><Relationship Id="customR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body>
    <w:p>
      <w:pPr>
        <w:jc w:val="center"/>
        <w:rPr>
          <w:rFonts w:ascii="Calibri" w:hAnsi="Calibri" w:cs="Calibri" w:eastAsiaTheme="minorHAnsi"/>
          <w:sz w:val="22"/>
          <w:szCs w:val="22"/>
        </w:rPr>
      </w:pPr>
      <w:r>
        <w:rPr>
          <w:rFonts w:ascii="Calibri" w:hAnsi="Calibri" w:cs="Calibri" w:eastAsiaTheme="minorHAnsi"/>
          <w:sz w:val="22"/>
          <w:szCs w:val="22"/>
        </w:rPr>
        <w:t>Archana G</w:t>
      </w:r>
    </w:p>
    <w:p>
      <w:pPr>
        <w:jc w:val="center"/>
        <w:rPr>
          <w:rFonts w:ascii="Calibri" w:hAnsi="Calibri" w:cs="Calibri" w:eastAsiaTheme="minorHAnsi"/>
          <w:sz w:val="22"/>
          <w:szCs w:val="22"/>
        </w:rPr>
      </w:pPr>
      <w:hyperlink xmlns:r="http://schemas.openxmlformats.org/officeDocument/2006/relationships" r:id="R2">
        <w:r>
          <w:rPr>
            <w:rStyle w:val="C2"/>
            <w:rFonts w:ascii="Calibri" w:hAnsi="Calibri" w:cs="Calibri" w:eastAsiaTheme="minorHAnsi"/>
            <w:sz w:val="22"/>
            <w:szCs w:val="22"/>
          </w:rPr>
          <w:t>ganjiarchana08@gmail.com</w:t>
        </w:r>
      </w:hyperlink>
      <w:r>
        <w:rPr>
          <w:rFonts w:ascii="Calibri" w:hAnsi="Calibri" w:cs="Calibri" w:eastAsiaTheme="minorHAnsi"/>
          <w:sz w:val="22"/>
          <w:szCs w:val="22"/>
        </w:rPr>
        <w:t xml:space="preserve">  </w:t>
      </w:r>
    </w:p>
    <w:p>
      <w:pPr>
        <w:jc w:val="center"/>
        <w:rPr>
          <w:rFonts w:ascii="Calibri" w:hAnsi="Calibri" w:cs="Calibri" w:eastAsiaTheme="minorHAnsi"/>
          <w:sz w:val="22"/>
          <w:szCs w:val="22"/>
        </w:rPr>
      </w:pPr>
      <w:r>
        <w:rPr>
          <w:rFonts w:ascii="Calibri" w:hAnsi="Calibri" w:cs="Calibri" w:eastAsiaTheme="minorEastAsia"/>
          <w:b w:val="1"/>
          <w:bCs w:val="1"/>
          <w:noProof w:val="1"/>
          <w:color w:val="000000"/>
          <w:sz w:val="22"/>
          <w:szCs w:val="22"/>
          <w:lang w:eastAsia="en-IN"/>
        </w:rPr>
        <w:t>(410) 368 0706</w:t>
      </w:r>
    </w:p>
    <w:p>
      <w:pPr>
        <w:jc w:val="center"/>
        <w:rPr>
          <w:rFonts w:ascii="Calibri" w:hAnsi="Calibri" w:cs="Calibri" w:eastAsiaTheme="minorHAnsi"/>
          <w:sz w:val="22"/>
          <w:szCs w:val="22"/>
        </w:rPr>
      </w:pPr>
      <w:r>
        <w:rPr>
          <w:rFonts w:ascii="Calibri" w:hAnsi="Calibri" w:cs="Calibri" w:eastAsiaTheme="minorHAnsi"/>
          <w:sz w:val="22"/>
          <w:szCs w:val="22"/>
        </w:rPr>
        <w:t>Sr Network Engineer</w:t>
      </w:r>
    </w:p>
    <w:p>
      <w:pPr>
        <w:pStyle w:val="P15"/>
        <w:shd w:val="clear" w:fill="46B1E1" w:themeFill="accent1" w:themeFillTint="99"/>
        <w:tabs>
          <w:tab w:val="left" w:pos="3255" w:leader="none"/>
          <w:tab w:val="right" w:pos="10466" w:leader="none"/>
        </w:tabs>
        <w:jc w:val="both"/>
        <w:rPr>
          <w:rFonts w:ascii="Calibri" w:hAnsi="Calibri" w:cs="Calibri"/>
          <w:b w:val="1"/>
          <w:color w:val="000000" w:themeColor="text1"/>
          <w:sz w:val="22"/>
          <w:szCs w:val="22"/>
        </w:rPr>
      </w:pPr>
      <w:r>
        <w:rPr>
          <w:rFonts w:ascii="Calibri" w:hAnsi="Calibri" w:cs="Calibri"/>
          <w:b w:val="1"/>
          <w:color w:val="000000" w:themeColor="text1"/>
          <w:sz w:val="22"/>
          <w:szCs w:val="22"/>
        </w:rPr>
        <w:t>PROFESSIONAL SUMMARY:</w:t>
        <w:tab/>
        <w:tab/>
      </w:r>
    </w:p>
    <w:p>
      <w:pPr>
        <w:pStyle w:val="P13"/>
        <w:jc w:val="both"/>
        <w:rPr>
          <w:rFonts w:ascii="Calibri" w:hAnsi="Calibri" w:cs="Calibri"/>
          <w:color w:val="000000" w:themeColor="text1"/>
          <w:sz w:val="22"/>
          <w:szCs w:val="22"/>
        </w:rPr>
      </w:pPr>
    </w:p>
    <w:p>
      <w:pPr>
        <w:pStyle w:val="P13"/>
        <w:numPr>
          <w:ilvl w:val="0"/>
          <w:numId w:val="1"/>
        </w:numPr>
        <w:jc w:val="both"/>
        <w:rPr>
          <w:rFonts w:ascii="Calibri" w:hAnsi="Calibri" w:cs="Calibri"/>
          <w:bCs w:val="1"/>
          <w:iCs w:val="1"/>
          <w:color w:val="000000" w:themeColor="text1"/>
          <w:sz w:val="22"/>
          <w:szCs w:val="22"/>
        </w:rPr>
      </w:pPr>
      <w:r>
        <w:rPr>
          <w:rFonts w:ascii="Calibri" w:hAnsi="Calibri" w:cs="Calibri"/>
          <w:bCs w:val="1"/>
          <w:iCs w:val="1"/>
          <w:color w:val="000000" w:themeColor="text1"/>
          <w:sz w:val="22"/>
          <w:szCs w:val="22"/>
        </w:rPr>
        <w:t>Highly skilled Network Engineer with 12+ year’s of experience in designing, deploying, and supporting complex enterprise network infrastructures, specializing in Fortinet, and Meraki environments, Load Balancing with a proven track record of troubleshooting complex LAN/WAN issues, managing SD-WAN implementations, and driving security-focused network infrastructure improvements.</w:t>
      </w:r>
    </w:p>
    <w:p>
      <w:pPr>
        <w:pStyle w:val="P13"/>
        <w:numPr>
          <w:ilvl w:val="0"/>
          <w:numId w:val="1"/>
        </w:numPr>
        <w:jc w:val="both"/>
        <w:rPr>
          <w:rFonts w:ascii="Calibri" w:hAnsi="Calibri" w:cs="Calibri"/>
          <w:bCs w:val="1"/>
          <w:iCs w:val="1"/>
          <w:color w:val="000000" w:themeColor="text1"/>
          <w:sz w:val="22"/>
          <w:szCs w:val="22"/>
        </w:rPr>
      </w:pPr>
      <w:r>
        <w:rPr>
          <w:rFonts w:ascii="Calibri" w:hAnsi="Calibri" w:cs="Calibri"/>
          <w:bCs w:val="1"/>
          <w:iCs w:val="1"/>
          <w:color w:val="000000" w:themeColor="text1"/>
          <w:sz w:val="22"/>
          <w:szCs w:val="22"/>
        </w:rPr>
        <w:t>Expertise in routing, switching, firewall configurations, SD-WAN, and network security to optimize performance and ensure security.</w:t>
      </w:r>
    </w:p>
    <w:p>
      <w:pPr>
        <w:pStyle w:val="P13"/>
        <w:numPr>
          <w:ilvl w:val="0"/>
          <w:numId w:val="1"/>
        </w:numPr>
        <w:jc w:val="both"/>
        <w:rPr>
          <w:rFonts w:ascii="Calibri" w:hAnsi="Calibri" w:cs="Calibri"/>
          <w:bCs w:val="1"/>
          <w:iCs w:val="1"/>
          <w:color w:val="000000" w:themeColor="text1"/>
          <w:sz w:val="22"/>
          <w:szCs w:val="22"/>
        </w:rPr>
      </w:pPr>
      <w:r>
        <w:rPr>
          <w:rFonts w:ascii="Calibri" w:hAnsi="Calibri" w:cs="Calibri"/>
          <w:bCs w:val="1"/>
          <w:iCs w:val="1"/>
          <w:color w:val="000000" w:themeColor="text1"/>
          <w:sz w:val="22"/>
          <w:szCs w:val="22"/>
        </w:rPr>
        <w:t>Strong knowledge of Cisco, Juniper, Fortinet, Palo Alto, and F5 network devices, with hands-on experience in troubleshooting and configuring multi-vendor environments.</w:t>
      </w:r>
    </w:p>
    <w:p>
      <w:pPr>
        <w:pStyle w:val="P13"/>
        <w:numPr>
          <w:ilvl w:val="0"/>
          <w:numId w:val="1"/>
        </w:numPr>
        <w:jc w:val="both"/>
        <w:rPr>
          <w:rFonts w:ascii="Calibri" w:hAnsi="Calibri" w:cs="Calibri"/>
          <w:bCs w:val="1"/>
          <w:iCs w:val="1"/>
          <w:color w:val="000000" w:themeColor="text1"/>
          <w:sz w:val="22"/>
          <w:szCs w:val="22"/>
        </w:rPr>
      </w:pPr>
      <w:r>
        <w:rPr>
          <w:rFonts w:ascii="Calibri" w:hAnsi="Calibri" w:cs="Calibri"/>
          <w:bCs w:val="1"/>
          <w:iCs w:val="1"/>
          <w:color w:val="000000" w:themeColor="text1"/>
          <w:sz w:val="22"/>
          <w:szCs w:val="22"/>
        </w:rPr>
        <w:t>Strong hands-on experience on Cisco Catalyst (series 3850, 3560, 4500, 6500), Cisco Nexus (series 2K, 5K, 7K), Cisco Routers (series 7300, 4000, 3800, ASR 9000), Firepower (4100), Load Balancers (Citrix NetScaler, Cisco ACE, F5 BIG-IP LTM/GTM, Virpion), IDS/IPS (HIDS, NIDS, NIPS, HIPS), Fire eye, Splunk, Palo Alto Networks Firewalls (PA-820, series PA-3K, 5K), Checkpoint IP Appliances (NXG R60, R70, 3100, 5900), FortiGate (7060E and 7030E)</w:t>
      </w:r>
    </w:p>
    <w:p>
      <w:pPr>
        <w:pStyle w:val="P13"/>
        <w:numPr>
          <w:ilvl w:val="0"/>
          <w:numId w:val="1"/>
        </w:numPr>
        <w:jc w:val="both"/>
        <w:rPr>
          <w:rFonts w:ascii="Calibri" w:hAnsi="Calibri" w:cs="Calibri"/>
          <w:bCs w:val="1"/>
          <w:iCs w:val="1"/>
          <w:color w:val="000000" w:themeColor="text1"/>
          <w:sz w:val="22"/>
          <w:szCs w:val="22"/>
        </w:rPr>
      </w:pPr>
      <w:r>
        <w:rPr>
          <w:rFonts w:ascii="Calibri" w:hAnsi="Calibri" w:cs="Calibri"/>
          <w:bCs w:val="1"/>
          <w:iCs w:val="1"/>
          <w:color w:val="000000" w:themeColor="text1"/>
          <w:sz w:val="22"/>
          <w:szCs w:val="22"/>
        </w:rPr>
        <w:t>Experience in working with Cisco Nexus Switches like 5000, 7000 and 9000 series and configuring VDC, VPC, EVPN, VRF, and OTV on the Nexus switches.</w:t>
      </w:r>
    </w:p>
    <w:p>
      <w:pPr>
        <w:pStyle w:val="P13"/>
        <w:numPr>
          <w:ilvl w:val="0"/>
          <w:numId w:val="1"/>
        </w:numPr>
        <w:jc w:val="both"/>
        <w:rPr>
          <w:rFonts w:ascii="Calibri" w:hAnsi="Calibri" w:cs="Calibri"/>
          <w:bCs w:val="1"/>
          <w:iCs w:val="1"/>
          <w:color w:val="000000" w:themeColor="text1"/>
          <w:sz w:val="22"/>
          <w:szCs w:val="22"/>
        </w:rPr>
      </w:pPr>
      <w:r>
        <w:rPr>
          <w:rFonts w:ascii="Calibri" w:hAnsi="Calibri" w:cs="Calibri" w:eastAsiaTheme="majorEastAsia"/>
          <w:bCs w:val="1"/>
          <w:iCs w:val="1"/>
          <w:color w:val="000000" w:themeColor="text1"/>
          <w:sz w:val="22"/>
          <w:szCs w:val="22"/>
        </w:rPr>
        <w:t>Experience on Fortinet</w:t>
      </w:r>
      <w:r>
        <w:rPr>
          <w:rFonts w:ascii="Calibri" w:hAnsi="Calibri" w:cs="Calibri"/>
          <w:bCs w:val="1"/>
          <w:iCs w:val="1"/>
          <w:color w:val="000000" w:themeColor="text1"/>
          <w:sz w:val="22"/>
          <w:szCs w:val="22"/>
        </w:rPr>
        <w:t xml:space="preserve"> FortiGate Appliances including 3200D, 1500D, 1200D running Latest 5.2 FortiOS.</w:t>
      </w:r>
    </w:p>
    <w:p>
      <w:pPr>
        <w:pStyle w:val="P13"/>
        <w:numPr>
          <w:ilvl w:val="0"/>
          <w:numId w:val="1"/>
        </w:numPr>
        <w:spacing w:lineRule="auto" w:line="259" w:after="160" w:beforeAutospacing="0" w:afterAutospacing="0"/>
        <w:rPr>
          <w:rFonts w:ascii="Calibri" w:hAnsi="Calibri" w:cs="Calibri"/>
          <w:bCs w:val="1"/>
          <w:iCs w:val="1"/>
          <w:color w:val="000000" w:themeColor="text1"/>
          <w:sz w:val="22"/>
          <w:szCs w:val="22"/>
        </w:rPr>
      </w:pPr>
      <w:r>
        <w:rPr>
          <w:rFonts w:ascii="Calibri" w:hAnsi="Calibri" w:cs="Calibri"/>
          <w:bCs w:val="1"/>
          <w:iCs w:val="1"/>
          <w:color w:val="000000" w:themeColor="text1"/>
          <w:sz w:val="22"/>
          <w:szCs w:val="22"/>
        </w:rPr>
        <w:t xml:space="preserve">Experience in configuration of Cisco ACI environment; configuring APICs, Spine and Leaf switches for Cisco ACI and </w:t>
      </w:r>
    </w:p>
    <w:p>
      <w:pPr>
        <w:pStyle w:val="P13"/>
        <w:numPr>
          <w:ilvl w:val="0"/>
          <w:numId w:val="1"/>
        </w:numPr>
        <w:jc w:val="both"/>
        <w:rPr>
          <w:rFonts w:ascii="Calibri" w:hAnsi="Calibri" w:cs="Calibri"/>
          <w:bCs w:val="1"/>
          <w:iCs w:val="1"/>
          <w:color w:val="000000" w:themeColor="text1"/>
          <w:sz w:val="22"/>
          <w:szCs w:val="22"/>
        </w:rPr>
      </w:pPr>
      <w:r>
        <w:rPr>
          <w:rFonts w:ascii="Calibri" w:hAnsi="Calibri" w:cs="Calibri"/>
          <w:bCs w:val="1"/>
          <w:iCs w:val="1"/>
          <w:color w:val="000000" w:themeColor="text1"/>
          <w:sz w:val="22"/>
          <w:szCs w:val="22"/>
        </w:rPr>
        <w:t xml:space="preserve">Experience in configuring Virtual Local Area Networks (VLAN) with IEEE 802.1Q, VLAN trunking protocol (VTP), shortest path bridging, Multiple VLAN Registration Protocol and VLAN Cross Connect (CC). </w:t>
      </w:r>
    </w:p>
    <w:p>
      <w:pPr>
        <w:pStyle w:val="P13"/>
        <w:numPr>
          <w:ilvl w:val="0"/>
          <w:numId w:val="1"/>
        </w:numPr>
        <w:jc w:val="both"/>
        <w:rPr>
          <w:rFonts w:ascii="Calibri" w:hAnsi="Calibri" w:cs="Calibri"/>
          <w:bCs w:val="1"/>
          <w:iCs w:val="1"/>
          <w:color w:val="000000" w:themeColor="text1"/>
          <w:sz w:val="22"/>
          <w:szCs w:val="22"/>
        </w:rPr>
      </w:pPr>
      <w:r>
        <w:rPr>
          <w:rFonts w:ascii="Calibri" w:hAnsi="Calibri" w:cs="Calibri"/>
          <w:bCs w:val="1"/>
          <w:iCs w:val="1"/>
          <w:color w:val="000000" w:themeColor="text1"/>
          <w:sz w:val="22"/>
          <w:szCs w:val="22"/>
        </w:rPr>
        <w:t>Experience in installing, configuring Firewalls like Cisco ASA,SonicWall and Fortigate.</w:t>
      </w:r>
    </w:p>
    <w:p>
      <w:pPr>
        <w:pStyle w:val="P13"/>
        <w:numPr>
          <w:ilvl w:val="0"/>
          <w:numId w:val="1"/>
        </w:numPr>
        <w:jc w:val="both"/>
        <w:rPr>
          <w:rFonts w:ascii="Calibri" w:hAnsi="Calibri" w:cs="Calibri"/>
          <w:bCs w:val="1"/>
          <w:iCs w:val="1"/>
          <w:color w:val="000000" w:themeColor="text1"/>
          <w:sz w:val="22"/>
          <w:szCs w:val="22"/>
        </w:rPr>
      </w:pPr>
      <w:r>
        <w:rPr>
          <w:rFonts w:ascii="Calibri" w:hAnsi="Calibri" w:cs="Calibri"/>
          <w:bCs w:val="1"/>
          <w:iCs w:val="1"/>
          <w:color w:val="000000" w:themeColor="text1"/>
          <w:sz w:val="22"/>
          <w:szCs w:val="22"/>
        </w:rPr>
        <w:t>Experience in designing and implementing IPsec based Site - to-Site, Remote Access VPN and ADVPN projects using Cisco Routers, Cisco Pix/ASA Firewall, SonicWALL.</w:t>
      </w:r>
    </w:p>
    <w:p>
      <w:pPr>
        <w:pStyle w:val="P13"/>
        <w:numPr>
          <w:ilvl w:val="0"/>
          <w:numId w:val="1"/>
        </w:numPr>
        <w:jc w:val="both"/>
        <w:rPr>
          <w:rFonts w:ascii="Calibri" w:hAnsi="Calibri" w:cs="Calibri"/>
          <w:bCs w:val="1"/>
          <w:iCs w:val="1"/>
          <w:color w:val="000000" w:themeColor="text1"/>
          <w:sz w:val="22"/>
          <w:szCs w:val="22"/>
        </w:rPr>
      </w:pPr>
      <w:r>
        <w:rPr>
          <w:rFonts w:ascii="Calibri" w:hAnsi="Calibri" w:cs="Calibri"/>
          <w:bCs w:val="1"/>
          <w:iCs w:val="1"/>
          <w:color w:val="000000" w:themeColor="text1"/>
          <w:sz w:val="22"/>
          <w:szCs w:val="22"/>
        </w:rPr>
        <w:t>Experience on EVPN, MLAG, Symmetric and Asymmetric routing in Spine Leaf, VXLAN, VTEPS, VNI, MAC flood lists updates using BGP Route distinguishers, RT1,2,3 and 5 updates.</w:t>
      </w:r>
    </w:p>
    <w:p>
      <w:pPr>
        <w:pStyle w:val="P13"/>
        <w:numPr>
          <w:ilvl w:val="0"/>
          <w:numId w:val="1"/>
        </w:numPr>
        <w:jc w:val="both"/>
        <w:rPr>
          <w:rFonts w:ascii="Calibri" w:hAnsi="Calibri" w:cs="Calibri"/>
          <w:bCs w:val="1"/>
          <w:iCs w:val="1"/>
          <w:color w:val="000000" w:themeColor="text1"/>
          <w:sz w:val="22"/>
          <w:szCs w:val="22"/>
        </w:rPr>
      </w:pPr>
      <w:r>
        <w:rPr>
          <w:rFonts w:ascii="Calibri" w:hAnsi="Calibri" w:cs="Calibri"/>
          <w:bCs w:val="1"/>
          <w:iCs w:val="1"/>
          <w:color w:val="000000" w:themeColor="text1"/>
          <w:sz w:val="22"/>
          <w:szCs w:val="22"/>
        </w:rPr>
        <w:t>Installed, configured, deployed Network Virtualization (NSX) VMware platform for the software defined data center.</w:t>
      </w:r>
    </w:p>
    <w:p>
      <w:pPr>
        <w:pStyle w:val="P13"/>
        <w:numPr>
          <w:ilvl w:val="0"/>
          <w:numId w:val="1"/>
        </w:numPr>
        <w:jc w:val="both"/>
        <w:rPr>
          <w:rFonts w:ascii="Calibri" w:hAnsi="Calibri" w:cs="Calibri"/>
          <w:bCs w:val="1"/>
          <w:iCs w:val="1"/>
          <w:color w:val="000000" w:themeColor="text1"/>
          <w:sz w:val="22"/>
          <w:szCs w:val="22"/>
        </w:rPr>
      </w:pPr>
      <w:r>
        <w:rPr>
          <w:rFonts w:ascii="Calibri" w:hAnsi="Calibri" w:cs="Calibri"/>
          <w:bCs w:val="1"/>
          <w:iCs w:val="1"/>
          <w:color w:val="000000" w:themeColor="text1"/>
          <w:sz w:val="22"/>
          <w:szCs w:val="22"/>
        </w:rPr>
        <w:t>Experience in testing Cisco routers and switches in lab scenarios and deploy on site for production.</w:t>
      </w:r>
    </w:p>
    <w:p>
      <w:pPr>
        <w:pStyle w:val="P13"/>
        <w:numPr>
          <w:ilvl w:val="0"/>
          <w:numId w:val="1"/>
        </w:numPr>
        <w:jc w:val="both"/>
        <w:rPr>
          <w:rFonts w:ascii="Calibri" w:hAnsi="Calibri" w:cs="Calibri"/>
          <w:bCs w:val="1"/>
          <w:iCs w:val="1"/>
          <w:color w:val="000000" w:themeColor="text1"/>
          <w:sz w:val="22"/>
          <w:szCs w:val="22"/>
        </w:rPr>
      </w:pPr>
      <w:r>
        <w:rPr>
          <w:rFonts w:ascii="Calibri" w:hAnsi="Calibri" w:cs="Calibri"/>
          <w:bCs w:val="1"/>
          <w:iCs w:val="1"/>
          <w:color w:val="000000" w:themeColor="text1"/>
          <w:sz w:val="22"/>
          <w:szCs w:val="22"/>
        </w:rPr>
        <w:t>Experience in Tier II ISP Routing Policies, Network Architecture, NAT, DHCP, DNS.</w:t>
      </w:r>
    </w:p>
    <w:p>
      <w:pPr>
        <w:pStyle w:val="P13"/>
        <w:numPr>
          <w:ilvl w:val="0"/>
          <w:numId w:val="1"/>
        </w:numPr>
        <w:jc w:val="both"/>
        <w:rPr>
          <w:rFonts w:ascii="Calibri" w:hAnsi="Calibri" w:cs="Calibri"/>
          <w:bCs w:val="1"/>
          <w:iCs w:val="1"/>
          <w:color w:val="000000" w:themeColor="text1"/>
          <w:sz w:val="22"/>
          <w:szCs w:val="22"/>
        </w:rPr>
      </w:pPr>
      <w:r>
        <w:rPr>
          <w:rFonts w:ascii="Calibri" w:hAnsi="Calibri" w:cs="Calibri"/>
          <w:bCs w:val="1"/>
          <w:iCs w:val="1"/>
          <w:color w:val="000000" w:themeColor="text1"/>
          <w:sz w:val="22"/>
          <w:szCs w:val="22"/>
        </w:rPr>
        <w:t>Experience in configuration of LAN protocols such as Ethernet and Fiber Distributed Data Interface (FDDI) on Cisco Switches. Experience in documenting and preparing process related operational manuals.</w:t>
      </w:r>
    </w:p>
    <w:p>
      <w:pPr>
        <w:pStyle w:val="P13"/>
        <w:numPr>
          <w:ilvl w:val="0"/>
          <w:numId w:val="1"/>
        </w:numPr>
        <w:jc w:val="both"/>
        <w:rPr>
          <w:rFonts w:ascii="Calibri" w:hAnsi="Calibri" w:cs="Calibri"/>
          <w:bCs w:val="1"/>
          <w:iCs w:val="1"/>
          <w:color w:val="000000" w:themeColor="text1"/>
          <w:sz w:val="22"/>
          <w:szCs w:val="22"/>
        </w:rPr>
      </w:pPr>
      <w:r>
        <w:rPr>
          <w:rFonts w:ascii="Calibri" w:hAnsi="Calibri" w:cs="Calibri"/>
          <w:bCs w:val="1"/>
          <w:iCs w:val="1"/>
          <w:color w:val="000000" w:themeColor="text1"/>
          <w:sz w:val="22"/>
          <w:szCs w:val="22"/>
        </w:rPr>
        <w:t>Experience of various wireless 802.11 standards, controllers, Access Points, Wi-Fi analytics from various vendors (Cisco Meraki, HPE, D-Link and Net gear).</w:t>
      </w:r>
    </w:p>
    <w:p>
      <w:pPr>
        <w:pStyle w:val="P13"/>
        <w:numPr>
          <w:ilvl w:val="0"/>
          <w:numId w:val="1"/>
        </w:numPr>
        <w:jc w:val="both"/>
        <w:rPr>
          <w:rFonts w:ascii="Calibri" w:hAnsi="Calibri" w:cs="Calibri"/>
          <w:bCs w:val="1"/>
          <w:iCs w:val="1"/>
          <w:color w:val="000000" w:themeColor="text1"/>
          <w:sz w:val="22"/>
          <w:szCs w:val="22"/>
        </w:rPr>
      </w:pPr>
      <w:r>
        <w:rPr>
          <w:rFonts w:ascii="Calibri" w:hAnsi="Calibri" w:cs="Calibri"/>
          <w:bCs w:val="1"/>
          <w:iCs w:val="1"/>
          <w:color w:val="000000" w:themeColor="text1"/>
          <w:sz w:val="22"/>
          <w:szCs w:val="22"/>
        </w:rPr>
        <w:t>Implemented and maintained Sourcefire intrusion detection/ prevention (IDS/IPS) system and hardened protection standards, IDS/IPS signatures on Firewall for Fine-tuning of TCP and UDP services.</w:t>
      </w:r>
    </w:p>
    <w:p>
      <w:pPr>
        <w:pStyle w:val="P13"/>
        <w:numPr>
          <w:ilvl w:val="0"/>
          <w:numId w:val="1"/>
        </w:numPr>
        <w:spacing w:lineRule="auto" w:line="259" w:after="160" w:beforeAutospacing="0" w:afterAutospacing="0"/>
        <w:jc w:val="both"/>
        <w:rPr>
          <w:rFonts w:ascii="Calibri" w:hAnsi="Calibri" w:cs="Calibri"/>
          <w:bCs w:val="1"/>
          <w:iCs w:val="1"/>
          <w:color w:val="000000" w:themeColor="text1"/>
          <w:sz w:val="22"/>
          <w:szCs w:val="22"/>
        </w:rPr>
      </w:pPr>
      <w:r>
        <w:rPr>
          <w:rFonts w:ascii="Calibri" w:hAnsi="Calibri" w:cs="Calibri"/>
          <w:bCs w:val="1"/>
          <w:iCs w:val="1"/>
          <w:color w:val="000000" w:themeColor="text1"/>
          <w:sz w:val="22"/>
          <w:szCs w:val="22"/>
        </w:rPr>
        <w:t>Experienced with Cisco Firewalls Cisco ASA 5500, Series 5500 - X, and Cisco Next-Generation Firepower 4100 Series security appliances in standalone and high availability configurations.</w:t>
      </w:r>
    </w:p>
    <w:p>
      <w:pPr>
        <w:pStyle w:val="P13"/>
        <w:numPr>
          <w:ilvl w:val="0"/>
          <w:numId w:val="1"/>
        </w:numPr>
        <w:jc w:val="both"/>
        <w:rPr>
          <w:rFonts w:ascii="Calibri" w:hAnsi="Calibri" w:cs="Calibri"/>
          <w:bCs w:val="1"/>
          <w:iCs w:val="1"/>
          <w:color w:val="000000" w:themeColor="text1"/>
          <w:sz w:val="22"/>
          <w:szCs w:val="22"/>
        </w:rPr>
      </w:pPr>
      <w:r>
        <w:rPr>
          <w:rFonts w:ascii="Calibri" w:hAnsi="Calibri" w:cs="Calibri"/>
          <w:bCs w:val="1"/>
          <w:iCs w:val="1"/>
          <w:color w:val="000000" w:themeColor="text1"/>
          <w:sz w:val="22"/>
          <w:szCs w:val="22"/>
        </w:rPr>
        <w:t>Hands-on experience with IXIA Packet generator. Developing TCL scripts for automation</w:t>
      </w:r>
    </w:p>
    <w:p>
      <w:pPr>
        <w:pStyle w:val="P13"/>
        <w:numPr>
          <w:ilvl w:val="0"/>
          <w:numId w:val="1"/>
        </w:numPr>
        <w:jc w:val="both"/>
        <w:rPr>
          <w:rFonts w:ascii="Calibri" w:hAnsi="Calibri" w:cs="Calibri"/>
          <w:bCs w:val="1"/>
          <w:iCs w:val="1"/>
          <w:color w:val="000000" w:themeColor="text1"/>
          <w:sz w:val="22"/>
          <w:szCs w:val="22"/>
        </w:rPr>
      </w:pPr>
      <w:r>
        <w:rPr>
          <w:rFonts w:ascii="Calibri" w:hAnsi="Calibri" w:cs="Calibri"/>
          <w:bCs w:val="1"/>
          <w:iCs w:val="1"/>
          <w:color w:val="000000" w:themeColor="text1"/>
          <w:sz w:val="22"/>
          <w:szCs w:val="22"/>
        </w:rPr>
        <w:t>Experience with Aruba WLAN infrastructure in large scale global deployments.</w:t>
      </w:r>
    </w:p>
    <w:p>
      <w:pPr>
        <w:pStyle w:val="P13"/>
        <w:ind w:left="360"/>
        <w:jc w:val="both"/>
        <w:rPr>
          <w:rFonts w:ascii="Calibri" w:hAnsi="Calibri" w:cs="Calibri"/>
          <w:bCs w:val="1"/>
          <w:iCs w:val="1"/>
          <w:color w:val="000000" w:themeColor="text1"/>
          <w:sz w:val="22"/>
          <w:szCs w:val="22"/>
        </w:rPr>
      </w:pPr>
    </w:p>
    <w:p>
      <w:pPr>
        <w:shd w:val="clear" w:fill="46B1E1" w:themeFill="accent1" w:themeFillTint="99"/>
        <w:jc w:val="both"/>
        <w:rPr>
          <w:rFonts w:ascii="Calibri" w:hAnsi="Calibri" w:cs="Calibri"/>
          <w:b w:val="1"/>
          <w:color w:val="000000" w:themeColor="text1"/>
          <w:sz w:val="22"/>
          <w:szCs w:val="22"/>
        </w:rPr>
      </w:pPr>
      <w:r>
        <w:rPr>
          <w:rFonts w:ascii="Calibri" w:hAnsi="Calibri" w:cs="Calibri"/>
          <w:b w:val="1"/>
          <w:color w:val="000000" w:themeColor="text1"/>
          <w:sz w:val="22"/>
          <w:szCs w:val="22"/>
        </w:rPr>
        <w:t>EDUCATION:</w:t>
      </w:r>
    </w:p>
    <w:p>
      <w:pPr>
        <w:pStyle w:val="P13"/>
        <w:jc w:val="both"/>
        <w:rPr>
          <w:rFonts w:ascii="Calibri" w:hAnsi="Calibri" w:cs="Calibri"/>
          <w:b w:val="1"/>
          <w:color w:val="000000" w:themeColor="text1"/>
          <w:sz w:val="22"/>
          <w:szCs w:val="22"/>
        </w:rPr>
      </w:pPr>
    </w:p>
    <w:p>
      <w:pPr>
        <w:jc w:val="both"/>
        <w:rPr>
          <w:rFonts w:ascii="Calibri" w:hAnsi="Calibri" w:cs="Calibri"/>
          <w:b w:val="1"/>
          <w:bCs w:val="1"/>
          <w:color w:val="000000" w:themeColor="text1"/>
          <w:sz w:val="22"/>
          <w:szCs w:val="22"/>
        </w:rPr>
      </w:pPr>
      <w:r>
        <w:rPr>
          <w:rFonts w:ascii="Calibri" w:hAnsi="Calibri" w:cs="Calibri"/>
          <w:b w:val="1"/>
          <w:bCs w:val="1"/>
          <w:color w:val="000000" w:themeColor="text1"/>
          <w:sz w:val="22"/>
          <w:szCs w:val="22"/>
        </w:rPr>
        <w:t>Rajiv Gandhi university of knowledge and technologies, Bachelors of Computer science, 2012</w:t>
      </w:r>
    </w:p>
    <w:p>
      <w:pPr>
        <w:jc w:val="both"/>
        <w:rPr>
          <w:rFonts w:ascii="Calibri" w:hAnsi="Calibri" w:cs="Calibri"/>
          <w:bCs w:val="1"/>
          <w:color w:val="000000" w:themeColor="text1"/>
          <w:sz w:val="22"/>
          <w:szCs w:val="22"/>
        </w:rPr>
      </w:pPr>
    </w:p>
    <w:p>
      <w:pPr>
        <w:shd w:val="clear" w:fill="46B1E1" w:themeFill="accent1" w:themeFillTint="99"/>
        <w:jc w:val="both"/>
        <w:rPr>
          <w:rFonts w:ascii="Calibri" w:hAnsi="Calibri" w:cs="Calibri"/>
          <w:b w:val="1"/>
          <w:color w:val="000000" w:themeColor="text1"/>
          <w:sz w:val="22"/>
          <w:szCs w:val="22"/>
        </w:rPr>
      </w:pPr>
      <w:r>
        <w:rPr>
          <w:rFonts w:ascii="Calibri" w:hAnsi="Calibri" w:cs="Calibri"/>
          <w:b w:val="1"/>
          <w:color w:val="000000" w:themeColor="text1"/>
          <w:sz w:val="22"/>
          <w:szCs w:val="22"/>
        </w:rPr>
        <w:t>CERTIFICATION:</w:t>
      </w:r>
    </w:p>
    <w:p>
      <w:pPr>
        <w:jc w:val="both"/>
        <w:rPr>
          <w:rFonts w:ascii="Calibri" w:hAnsi="Calibri" w:cs="Calibri"/>
          <w:b w:val="1"/>
          <w:color w:val="000000" w:themeColor="text1"/>
          <w:sz w:val="22"/>
          <w:szCs w:val="22"/>
        </w:rPr>
      </w:pPr>
    </w:p>
    <w:p>
      <w:pPr>
        <w:jc w:val="both"/>
        <w:rPr>
          <w:rFonts w:ascii="Calibri" w:hAnsi="Calibri" w:cs="Calibri"/>
          <w:bCs w:val="1"/>
          <w:iCs w:val="1"/>
          <w:color w:val="000000" w:themeColor="text1"/>
          <w:sz w:val="22"/>
          <w:szCs w:val="22"/>
        </w:rPr>
      </w:pPr>
      <w:r>
        <w:rPr>
          <w:rFonts w:ascii="Calibri" w:hAnsi="Calibri" w:cs="Calibri"/>
          <w:b w:val="1"/>
          <w:iCs w:val="1"/>
          <w:color w:val="000000" w:themeColor="text1"/>
          <w:sz w:val="22"/>
          <w:szCs w:val="22"/>
        </w:rPr>
        <w:t>CCNA</w:t>
      </w:r>
      <w:r>
        <w:rPr>
          <w:rFonts w:ascii="Calibri" w:hAnsi="Calibri" w:cs="Calibri"/>
          <w:bCs w:val="1"/>
          <w:iCs w:val="1"/>
          <w:color w:val="000000" w:themeColor="text1"/>
          <w:sz w:val="22"/>
          <w:szCs w:val="22"/>
        </w:rPr>
        <w:t xml:space="preserve"> - </w:t>
      </w:r>
      <w:r>
        <w:rPr>
          <w:rFonts w:ascii="Calibri" w:hAnsi="Calibri" w:cs="Calibri"/>
          <w:b w:val="1"/>
          <w:iCs w:val="1"/>
          <w:color w:val="000000" w:themeColor="text1"/>
          <w:sz w:val="22"/>
          <w:szCs w:val="22"/>
        </w:rPr>
        <w:t>Cisco Certified Network Associate</w:t>
      </w:r>
    </w:p>
    <w:p>
      <w:pPr>
        <w:jc w:val="both"/>
        <w:rPr>
          <w:rFonts w:ascii="Calibri" w:hAnsi="Calibri" w:cs="Calibri"/>
          <w:b w:val="1"/>
          <w:iCs w:val="1"/>
          <w:color w:val="000000" w:themeColor="text1"/>
          <w:sz w:val="22"/>
          <w:szCs w:val="22"/>
        </w:rPr>
      </w:pPr>
      <w:r>
        <w:rPr>
          <w:rFonts w:ascii="Calibri" w:hAnsi="Calibri" w:cs="Calibri"/>
          <w:b w:val="1"/>
          <w:iCs w:val="1"/>
          <w:color w:val="000000" w:themeColor="text1"/>
          <w:sz w:val="22"/>
          <w:szCs w:val="22"/>
        </w:rPr>
        <w:t>CCNP</w:t>
      </w:r>
      <w:r>
        <w:rPr>
          <w:rFonts w:ascii="Calibri" w:hAnsi="Calibri" w:cs="Calibri"/>
          <w:bCs w:val="1"/>
          <w:iCs w:val="1"/>
          <w:color w:val="000000" w:themeColor="text1"/>
          <w:sz w:val="22"/>
          <w:szCs w:val="22"/>
        </w:rPr>
        <w:t xml:space="preserve"> - </w:t>
      </w:r>
      <w:r>
        <w:rPr>
          <w:rFonts w:ascii="Calibri" w:hAnsi="Calibri" w:cs="Calibri"/>
          <w:b w:val="1"/>
          <w:iCs w:val="1"/>
          <w:color w:val="000000" w:themeColor="text1"/>
          <w:sz w:val="22"/>
          <w:szCs w:val="22"/>
        </w:rPr>
        <w:t xml:space="preserve">Cisco Certified Network Professional </w:t>
      </w:r>
    </w:p>
    <w:p>
      <w:pPr>
        <w:jc w:val="both"/>
        <w:rPr>
          <w:rFonts w:ascii="Calibri" w:hAnsi="Calibri" w:cs="Calibri"/>
          <w:b w:val="1"/>
          <w:color w:val="000000" w:themeColor="text1"/>
          <w:sz w:val="22"/>
          <w:szCs w:val="22"/>
        </w:rPr>
      </w:pPr>
    </w:p>
    <w:p>
      <w:pPr>
        <w:shd w:val="clear" w:fill="46B1E1" w:themeFill="accent1" w:themeFillTint="99"/>
        <w:jc w:val="both"/>
        <w:rPr>
          <w:rFonts w:ascii="Calibri" w:hAnsi="Calibri" w:cs="Calibri"/>
          <w:b w:val="1"/>
          <w:color w:val="000000" w:themeColor="text1"/>
          <w:sz w:val="22"/>
          <w:szCs w:val="22"/>
        </w:rPr>
      </w:pPr>
      <w:r>
        <w:rPr>
          <w:rFonts w:ascii="Calibri" w:hAnsi="Calibri" w:cs="Calibri"/>
          <w:b w:val="1"/>
          <w:color w:val="000000" w:themeColor="text1"/>
          <w:sz w:val="22"/>
          <w:szCs w:val="22"/>
        </w:rPr>
        <w:t>TECHNICAL SKILLS:</w:t>
      </w:r>
    </w:p>
    <w:p>
      <w:pPr>
        <w:jc w:val="both"/>
        <w:rPr>
          <w:rFonts w:ascii="Calibri" w:hAnsi="Calibri" w:cs="Calibri"/>
          <w:color w:val="000000" w:themeColor="text1"/>
          <w:sz w:val="22"/>
          <w:szCs w:val="22"/>
        </w:rPr>
      </w:pPr>
    </w:p>
    <w:p>
      <w:pPr>
        <w:pStyle w:val="P13"/>
        <w:numPr>
          <w:ilvl w:val="0"/>
          <w:numId w:val="6"/>
        </w:numPr>
        <w:jc w:val="both"/>
        <w:rPr>
          <w:rFonts w:ascii="Calibri" w:hAnsi="Calibri" w:cs="Calibri"/>
          <w:bCs w:val="1"/>
          <w:iCs w:val="1"/>
          <w:color w:val="000000" w:themeColor="text1"/>
          <w:sz w:val="22"/>
          <w:szCs w:val="22"/>
        </w:rPr>
      </w:pPr>
      <w:r>
        <w:rPr>
          <w:rFonts w:ascii="Calibri" w:hAnsi="Calibri" w:cs="Calibri"/>
          <w:b w:val="1"/>
          <w:iCs w:val="1"/>
          <w:color w:val="000000" w:themeColor="text1"/>
          <w:sz w:val="22"/>
          <w:szCs w:val="22"/>
        </w:rPr>
        <w:t>Networking Protocols</w:t>
      </w:r>
      <w:r>
        <w:rPr>
          <w:rFonts w:ascii="Calibri" w:hAnsi="Calibri" w:cs="Calibri"/>
          <w:bCs w:val="1"/>
          <w:iCs w:val="1"/>
          <w:color w:val="000000" w:themeColor="text1"/>
          <w:sz w:val="22"/>
          <w:szCs w:val="22"/>
        </w:rPr>
        <w:t>: Cisco ISE, Cisco ACI, BGP, OSPF, EIGRP, MPLS, STP, VLANs, HSRP, VRRP</w:t>
      </w:r>
    </w:p>
    <w:p>
      <w:pPr>
        <w:pStyle w:val="P13"/>
        <w:numPr>
          <w:ilvl w:val="0"/>
          <w:numId w:val="6"/>
        </w:numPr>
        <w:jc w:val="both"/>
        <w:rPr>
          <w:rFonts w:ascii="Calibri" w:hAnsi="Calibri" w:cs="Calibri"/>
          <w:bCs w:val="1"/>
          <w:iCs w:val="1"/>
          <w:color w:val="000000" w:themeColor="text1"/>
          <w:sz w:val="22"/>
          <w:szCs w:val="22"/>
        </w:rPr>
      </w:pPr>
      <w:r>
        <w:rPr>
          <w:rFonts w:ascii="Calibri" w:hAnsi="Calibri" w:cs="Calibri"/>
          <w:b w:val="1"/>
          <w:iCs w:val="1"/>
          <w:color w:val="000000" w:themeColor="text1"/>
          <w:sz w:val="22"/>
          <w:szCs w:val="22"/>
        </w:rPr>
        <w:t>Network Security</w:t>
      </w:r>
      <w:r>
        <w:rPr>
          <w:rFonts w:ascii="Calibri" w:hAnsi="Calibri" w:cs="Calibri"/>
          <w:bCs w:val="1"/>
          <w:iCs w:val="1"/>
          <w:color w:val="000000" w:themeColor="text1"/>
          <w:sz w:val="22"/>
          <w:szCs w:val="22"/>
        </w:rPr>
        <w:t>: Cisco ACI, SD-WAN, Fortinet NGFW, Firewall (Cisco ASA, Palo Alto, Fortinet), IPS/IDS, VPNs, NAC</w:t>
      </w:r>
    </w:p>
    <w:p>
      <w:pPr>
        <w:pStyle w:val="P13"/>
        <w:numPr>
          <w:ilvl w:val="0"/>
          <w:numId w:val="6"/>
        </w:numPr>
        <w:jc w:val="both"/>
        <w:rPr>
          <w:rFonts w:ascii="Calibri" w:hAnsi="Calibri" w:cs="Calibri"/>
          <w:bCs w:val="1"/>
          <w:iCs w:val="1"/>
          <w:color w:val="000000" w:themeColor="text1"/>
          <w:sz w:val="22"/>
          <w:szCs w:val="22"/>
        </w:rPr>
      </w:pPr>
      <w:r>
        <w:rPr>
          <w:rFonts w:ascii="Calibri" w:hAnsi="Calibri" w:cs="Calibri"/>
          <w:b w:val="1"/>
          <w:iCs w:val="1"/>
          <w:color w:val="000000" w:themeColor="text1"/>
          <w:sz w:val="22"/>
          <w:szCs w:val="22"/>
        </w:rPr>
        <w:t>Cloud Networking</w:t>
      </w:r>
      <w:r>
        <w:rPr>
          <w:rFonts w:ascii="Calibri" w:hAnsi="Calibri" w:cs="Calibri"/>
          <w:bCs w:val="1"/>
          <w:iCs w:val="1"/>
          <w:color w:val="000000" w:themeColor="text1"/>
          <w:sz w:val="22"/>
          <w:szCs w:val="22"/>
        </w:rPr>
        <w:t>: AWS VPC, Azure Virtual Network, Google Cloud Networking, hybrid cloud integration</w:t>
      </w:r>
    </w:p>
    <w:p>
      <w:pPr>
        <w:pStyle w:val="P13"/>
        <w:numPr>
          <w:ilvl w:val="0"/>
          <w:numId w:val="6"/>
        </w:numPr>
        <w:jc w:val="both"/>
        <w:rPr>
          <w:rFonts w:ascii="Calibri" w:hAnsi="Calibri" w:cs="Calibri"/>
          <w:bCs w:val="1"/>
          <w:iCs w:val="1"/>
          <w:color w:val="000000" w:themeColor="text1"/>
          <w:sz w:val="22"/>
          <w:szCs w:val="22"/>
        </w:rPr>
      </w:pPr>
      <w:r>
        <w:rPr>
          <w:rFonts w:ascii="Calibri" w:hAnsi="Calibri" w:cs="Calibri"/>
          <w:b w:val="1"/>
          <w:iCs w:val="1"/>
          <w:color w:val="000000" w:themeColor="text1"/>
          <w:sz w:val="22"/>
          <w:szCs w:val="22"/>
        </w:rPr>
        <w:t>Wireless Technologies</w:t>
      </w:r>
      <w:r>
        <w:rPr>
          <w:rFonts w:ascii="Calibri" w:hAnsi="Calibri" w:cs="Calibri"/>
          <w:bCs w:val="1"/>
          <w:iCs w:val="1"/>
          <w:color w:val="000000" w:themeColor="text1"/>
          <w:sz w:val="22"/>
          <w:szCs w:val="22"/>
        </w:rPr>
        <w:t>: Wi-Fi 6, Cisco Meraki, Aruba Wireless, RADIUS, 802.1X authentication</w:t>
      </w:r>
    </w:p>
    <w:p>
      <w:pPr>
        <w:pStyle w:val="P13"/>
        <w:numPr>
          <w:ilvl w:val="0"/>
          <w:numId w:val="6"/>
        </w:numPr>
        <w:jc w:val="both"/>
        <w:rPr>
          <w:rFonts w:ascii="Calibri" w:hAnsi="Calibri" w:cs="Calibri"/>
          <w:bCs w:val="1"/>
          <w:iCs w:val="1"/>
          <w:color w:val="000000" w:themeColor="text1"/>
          <w:sz w:val="22"/>
          <w:szCs w:val="22"/>
        </w:rPr>
      </w:pPr>
      <w:r>
        <w:rPr>
          <w:rFonts w:ascii="Calibri" w:hAnsi="Calibri" w:cs="Calibri"/>
          <w:b w:val="1"/>
          <w:iCs w:val="1"/>
          <w:color w:val="000000" w:themeColor="text1"/>
          <w:sz w:val="22"/>
          <w:szCs w:val="22"/>
        </w:rPr>
        <w:t>Network Monitoring</w:t>
      </w:r>
      <w:r>
        <w:rPr>
          <w:rFonts w:ascii="Calibri" w:hAnsi="Calibri" w:cs="Calibri"/>
          <w:bCs w:val="1"/>
          <w:iCs w:val="1"/>
          <w:color w:val="000000" w:themeColor="text1"/>
          <w:sz w:val="22"/>
          <w:szCs w:val="22"/>
        </w:rPr>
        <w:t>: Extrahop, NetFlow, SolarWinds, Wireshark</w:t>
      </w:r>
    </w:p>
    <w:p>
      <w:pPr>
        <w:pStyle w:val="P13"/>
        <w:numPr>
          <w:ilvl w:val="0"/>
          <w:numId w:val="6"/>
        </w:numPr>
        <w:jc w:val="both"/>
        <w:rPr>
          <w:rFonts w:ascii="Calibri" w:hAnsi="Calibri" w:cs="Calibri"/>
          <w:bCs w:val="1"/>
          <w:iCs w:val="1"/>
          <w:color w:val="000000" w:themeColor="text1"/>
          <w:sz w:val="22"/>
          <w:szCs w:val="22"/>
        </w:rPr>
      </w:pPr>
      <w:r>
        <w:rPr>
          <w:rFonts w:ascii="Calibri" w:hAnsi="Calibri" w:cs="Calibri"/>
          <w:b w:val="1"/>
          <w:iCs w:val="1"/>
          <w:color w:val="000000" w:themeColor="text1"/>
          <w:sz w:val="22"/>
          <w:szCs w:val="22"/>
        </w:rPr>
        <w:t>VoIP &amp; Unified Communications</w:t>
      </w:r>
      <w:r>
        <w:rPr>
          <w:rFonts w:ascii="Calibri" w:hAnsi="Calibri" w:cs="Calibri"/>
          <w:bCs w:val="1"/>
          <w:iCs w:val="1"/>
          <w:color w:val="000000" w:themeColor="text1"/>
          <w:sz w:val="22"/>
          <w:szCs w:val="22"/>
        </w:rPr>
        <w:t>: Cisco CUCM, SIP, QoS, Microsoft Teams Voice integration</w:t>
      </w:r>
    </w:p>
    <w:p>
      <w:pPr>
        <w:pStyle w:val="P13"/>
        <w:numPr>
          <w:ilvl w:val="0"/>
          <w:numId w:val="6"/>
        </w:numPr>
        <w:jc w:val="both"/>
        <w:rPr>
          <w:rFonts w:ascii="Calibri" w:hAnsi="Calibri" w:cs="Calibri"/>
          <w:bCs w:val="1"/>
          <w:iCs w:val="1"/>
          <w:color w:val="000000" w:themeColor="text1"/>
          <w:sz w:val="22"/>
          <w:szCs w:val="22"/>
        </w:rPr>
      </w:pPr>
      <w:r>
        <w:rPr>
          <w:rFonts w:ascii="Calibri" w:hAnsi="Calibri" w:cs="Calibri"/>
          <w:b w:val="1"/>
          <w:iCs w:val="1"/>
          <w:color w:val="000000" w:themeColor="text1"/>
          <w:sz w:val="22"/>
          <w:szCs w:val="22"/>
        </w:rPr>
        <w:t>Load Balancing &amp; Optimization:</w:t>
      </w:r>
      <w:r>
        <w:rPr>
          <w:rFonts w:ascii="Calibri" w:hAnsi="Calibri" w:cs="Calibri"/>
          <w:bCs w:val="1"/>
          <w:iCs w:val="1"/>
          <w:color w:val="000000" w:themeColor="text1"/>
          <w:sz w:val="22"/>
          <w:szCs w:val="22"/>
        </w:rPr>
        <w:t xml:space="preserve"> F5 BIG-IP, F5 LTM/GTM, A10, WAN Optimization, SD-WAN solutions</w:t>
      </w:r>
    </w:p>
    <w:p>
      <w:pPr>
        <w:pStyle w:val="P13"/>
        <w:numPr>
          <w:ilvl w:val="0"/>
          <w:numId w:val="6"/>
        </w:numPr>
        <w:jc w:val="both"/>
        <w:rPr>
          <w:rFonts w:ascii="Calibri" w:hAnsi="Calibri" w:cs="Calibri"/>
          <w:bCs w:val="1"/>
          <w:iCs w:val="1"/>
          <w:color w:val="000000" w:themeColor="text1"/>
          <w:sz w:val="22"/>
          <w:szCs w:val="22"/>
        </w:rPr>
      </w:pPr>
      <w:r>
        <w:rPr>
          <w:rFonts w:ascii="Calibri" w:hAnsi="Calibri" w:cs="Calibri"/>
          <w:b w:val="1"/>
          <w:iCs w:val="1"/>
          <w:color w:val="000000" w:themeColor="text1"/>
          <w:sz w:val="22"/>
          <w:szCs w:val="22"/>
        </w:rPr>
        <w:t>Operating Systems</w:t>
      </w:r>
      <w:r>
        <w:rPr>
          <w:rFonts w:ascii="Calibri" w:hAnsi="Calibri" w:cs="Calibri"/>
          <w:bCs w:val="1"/>
          <w:iCs w:val="1"/>
          <w:color w:val="000000" w:themeColor="text1"/>
          <w:sz w:val="22"/>
          <w:szCs w:val="22"/>
        </w:rPr>
        <w:t>: Linux, Windows Server, Cisco IOS, JunOS, FortiOS</w:t>
      </w:r>
    </w:p>
    <w:p>
      <w:pPr>
        <w:pStyle w:val="P13"/>
        <w:numPr>
          <w:ilvl w:val="0"/>
          <w:numId w:val="6"/>
        </w:numPr>
        <w:jc w:val="both"/>
        <w:rPr>
          <w:rFonts w:ascii="Calibri" w:hAnsi="Calibri" w:cs="Calibri"/>
          <w:bCs w:val="1"/>
          <w:iCs w:val="1"/>
          <w:color w:val="000000" w:themeColor="text1"/>
          <w:sz w:val="22"/>
          <w:szCs w:val="22"/>
        </w:rPr>
      </w:pPr>
      <w:r>
        <w:rPr>
          <w:rFonts w:ascii="Calibri" w:hAnsi="Calibri" w:cs="Calibri"/>
          <w:b w:val="1"/>
          <w:iCs w:val="1"/>
          <w:color w:val="000000" w:themeColor="text1"/>
          <w:sz w:val="22"/>
          <w:szCs w:val="22"/>
        </w:rPr>
        <w:t>Networking Protocol &amp; Fundamentals:</w:t>
      </w:r>
      <w:r>
        <w:rPr>
          <w:rFonts w:ascii="Calibri" w:hAnsi="Calibri" w:cs="Calibri"/>
          <w:color w:val="000000" w:themeColor="text1"/>
          <w:sz w:val="22"/>
          <w:szCs w:val="22"/>
        </w:rPr>
        <w:t xml:space="preserve"> </w:t>
      </w:r>
      <w:r>
        <w:rPr>
          <w:rFonts w:ascii="Calibri" w:hAnsi="Calibri" w:cs="Calibri"/>
          <w:bCs w:val="1"/>
          <w:iCs w:val="1"/>
          <w:color w:val="000000" w:themeColor="text1"/>
          <w:sz w:val="22"/>
          <w:szCs w:val="22"/>
        </w:rPr>
        <w:t>DHCP and DNS server, Active Directory Management, NTP, STP, NDP, TCP/IP, UDP, FCP, NFS, FTP,, PAP, PPTP, SIP Trunking, SNMP logging, SMTP, RADIUS and TACAS+, PBX servers, SDN, SAN.</w:t>
      </w:r>
    </w:p>
    <w:p>
      <w:pPr>
        <w:pStyle w:val="P13"/>
        <w:numPr>
          <w:ilvl w:val="0"/>
          <w:numId w:val="6"/>
        </w:numPr>
        <w:jc w:val="both"/>
        <w:rPr>
          <w:rFonts w:ascii="Calibri" w:hAnsi="Calibri" w:cs="Calibri"/>
          <w:bCs w:val="1"/>
          <w:iCs w:val="1"/>
          <w:color w:val="000000" w:themeColor="text1"/>
          <w:sz w:val="22"/>
          <w:szCs w:val="22"/>
        </w:rPr>
      </w:pPr>
      <w:r>
        <w:rPr>
          <w:rFonts w:ascii="Calibri" w:hAnsi="Calibri" w:cs="Calibri"/>
          <w:b w:val="1"/>
          <w:iCs w:val="1"/>
          <w:color w:val="000000" w:themeColor="text1"/>
          <w:sz w:val="22"/>
          <w:szCs w:val="22"/>
        </w:rPr>
        <w:t>Wireless Technologies:</w:t>
      </w:r>
      <w:r>
        <w:rPr>
          <w:rFonts w:ascii="Calibri" w:hAnsi="Calibri" w:cs="Calibri"/>
          <w:bCs w:val="1"/>
          <w:iCs w:val="1"/>
          <w:color w:val="000000" w:themeColor="text1"/>
          <w:sz w:val="22"/>
          <w:szCs w:val="22"/>
        </w:rPr>
        <w:t xml:space="preserve"> D-Link Point-to-point Wireless, D-Link APs, CISCO 1200 series APs, Aruba wireless and APs, Cisco Meraki, Linksys Wireless/Wi-Fi Routers, Cisco WLC, Access Points, DNAC + DNA Spaces, Ekahau, Aruba 225, Aruba 3000 controller &amp; Airwave, ISE, Clear Pass 6.0,6.2,6.5</w:t>
      </w:r>
    </w:p>
    <w:p>
      <w:pPr>
        <w:pStyle w:val="P13"/>
        <w:numPr>
          <w:ilvl w:val="0"/>
          <w:numId w:val="6"/>
        </w:numPr>
        <w:jc w:val="both"/>
        <w:rPr>
          <w:rFonts w:ascii="Calibri" w:hAnsi="Calibri" w:cs="Calibri"/>
          <w:bCs w:val="1"/>
          <w:iCs w:val="1"/>
          <w:color w:val="000000" w:themeColor="text1"/>
          <w:sz w:val="22"/>
          <w:szCs w:val="22"/>
        </w:rPr>
      </w:pPr>
      <w:r>
        <w:rPr>
          <w:rFonts w:ascii="Calibri" w:hAnsi="Calibri" w:cs="Calibri"/>
          <w:b w:val="1"/>
          <w:iCs w:val="1"/>
          <w:color w:val="000000" w:themeColor="text1"/>
          <w:sz w:val="22"/>
          <w:szCs w:val="22"/>
        </w:rPr>
        <w:t>Scripting:</w:t>
      </w:r>
      <w:r>
        <w:rPr>
          <w:rFonts w:ascii="Calibri" w:hAnsi="Calibri" w:cs="Calibri"/>
          <w:bCs w:val="1"/>
          <w:iCs w:val="1"/>
          <w:color w:val="000000" w:themeColor="text1"/>
          <w:sz w:val="22"/>
          <w:szCs w:val="22"/>
        </w:rPr>
        <w:t xml:space="preserve"> Bash, Python, Ansible</w:t>
      </w:r>
    </w:p>
    <w:p>
      <w:pPr>
        <w:jc w:val="both"/>
        <w:rPr>
          <w:rFonts w:ascii="Calibri" w:hAnsi="Calibri" w:cs="Calibri"/>
          <w:color w:val="000000" w:themeColor="text1"/>
          <w:sz w:val="22"/>
          <w:szCs w:val="22"/>
        </w:rPr>
      </w:pPr>
    </w:p>
    <w:p>
      <w:pPr>
        <w:pStyle w:val="P15"/>
        <w:shd w:val="clear" w:fill="46B1E1" w:themeFill="accent1" w:themeFillTint="99"/>
        <w:tabs>
          <w:tab w:val="left" w:pos="3090" w:leader="none"/>
        </w:tabs>
        <w:jc w:val="both"/>
        <w:rPr>
          <w:rStyle w:val="C2"/>
          <w:rFonts w:ascii="Calibri" w:hAnsi="Calibri" w:cs="Calibri"/>
          <w:b w:val="1"/>
          <w:color w:val="000000" w:themeColor="text1"/>
          <w:sz w:val="22"/>
          <w:szCs w:val="22"/>
          <w:u w:val="none"/>
        </w:rPr>
      </w:pPr>
      <w:r>
        <w:rPr>
          <w:rStyle w:val="C2"/>
          <w:rFonts w:ascii="Calibri" w:hAnsi="Calibri" w:cs="Calibri"/>
          <w:b w:val="1"/>
          <w:color w:val="000000" w:themeColor="text1"/>
          <w:sz w:val="22"/>
          <w:szCs w:val="22"/>
          <w:u w:val="none"/>
        </w:rPr>
        <w:t>PROFESSIONAL EXPERIENCE:</w:t>
      </w:r>
    </w:p>
    <w:p>
      <w:pPr>
        <w:jc w:val="both"/>
        <w:rPr>
          <w:rFonts w:ascii="Calibri" w:hAnsi="Calibri" w:cs="Calibri"/>
          <w:b w:val="1"/>
          <w:color w:val="000000" w:themeColor="text1"/>
          <w:sz w:val="22"/>
          <w:szCs w:val="22"/>
        </w:rPr>
      </w:pPr>
    </w:p>
    <w:p>
      <w:pPr>
        <w:rPr>
          <w:rFonts w:ascii="Calibri" w:hAnsi="Calibri" w:cs="Calibri"/>
          <w:b w:val="1"/>
          <w:color w:val="000000" w:themeColor="text1"/>
          <w:sz w:val="22"/>
          <w:szCs w:val="22"/>
        </w:rPr>
      </w:pPr>
      <w:r>
        <w:rPr>
          <w:rFonts w:ascii="Calibri" w:hAnsi="Calibri" w:cs="Calibri"/>
          <w:b w:val="1"/>
          <w:color w:val="000000" w:themeColor="text1"/>
          <w:sz w:val="22"/>
          <w:szCs w:val="22"/>
        </w:rPr>
        <w:t>Client: First Republic, CA</w:t>
        <w:tab/>
        <w:tab/>
        <w:tab/>
        <w:tab/>
        <w:tab/>
        <w:tab/>
        <w:t xml:space="preserve">                                 March 2023 – Present </w:t>
      </w:r>
    </w:p>
    <w:p>
      <w:pPr>
        <w:rPr>
          <w:rFonts w:ascii="Calibri" w:hAnsi="Calibri" w:cs="Calibri"/>
          <w:b w:val="1"/>
          <w:color w:val="000000" w:themeColor="text1"/>
          <w:sz w:val="22"/>
          <w:szCs w:val="22"/>
        </w:rPr>
      </w:pPr>
      <w:r>
        <w:rPr>
          <w:rFonts w:ascii="Calibri" w:hAnsi="Calibri" w:cs="Calibri"/>
          <w:b w:val="1"/>
          <w:color w:val="000000" w:themeColor="text1"/>
          <w:sz w:val="22"/>
          <w:szCs w:val="22"/>
        </w:rPr>
        <w:t xml:space="preserve">Role: Sr. </w:t>
      </w:r>
      <w:r>
        <w:rPr>
          <w:rFonts w:ascii="Calibri" w:hAnsi="Calibri" w:cs="Calibri"/>
          <w:b w:val="1"/>
          <w:color w:val="000000" w:themeColor="text1"/>
          <w:sz w:val="22"/>
          <w:szCs w:val="22"/>
          <w:rtl w:val="0"/>
          <w:lang w:val="en-US" w:bidi="en-US" w:eastAsia="en-US"/>
        </w:rPr>
        <w:t xml:space="preserve">Lead </w:t>
      </w:r>
      <w:r>
        <w:rPr>
          <w:rFonts w:ascii="Calibri" w:hAnsi="Calibri" w:cs="Calibri"/>
          <w:b w:val="1"/>
          <w:color w:val="000000" w:themeColor="text1"/>
          <w:sz w:val="22"/>
          <w:szCs w:val="22"/>
        </w:rPr>
        <w:t>Network Engineer</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Led architecture for secure remote access using SSL VPNs and TLS encryption, ensuring compliance with enterprise security standards.</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Designed network solutions using Meraki SD-WAN in combination with Fortinet’s WAN optimization tools.</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Designed and maintained highly available network infrastructure using F5 BIG-IP LTM, GTM, and AFM modules across multi-site environments.</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Working with customers and educating them on latest security features of wireless products we use and the differences. (WEP,WPA, WPA2, WPA3)</w:t>
      </w:r>
      <w:bookmarkStart w:id="0" w:name="_GoBack"/>
      <w:bookmarkEnd w:id="0"/>
    </w:p>
    <w:p>
      <w:pPr>
        <w:pStyle w:val="P13"/>
        <w:numPr>
          <w:ilvl w:val="1"/>
          <w:numId w:val="5"/>
        </w:numPr>
        <w:rPr>
          <w:rFonts w:ascii="Calibri" w:hAnsi="Calibri" w:cs="Calibri"/>
          <w:color w:val="000000" w:themeColor="text1"/>
          <w:sz w:val="22"/>
          <w:szCs w:val="22"/>
        </w:rPr>
      </w:pPr>
      <w:r>
        <w:rPr>
          <w:rFonts w:ascii="Calibri" w:hAnsi="Calibri" w:cs="Calibri"/>
          <w:color w:val="000000" w:themeColor="text1"/>
          <w:sz w:val="22"/>
          <w:szCs w:val="22"/>
        </w:rPr>
        <w:t>Wrote Python scripts to parse JSON documents and load the data in PostgreSQL database.</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Designed and deployed VMware vSphere 7.x environments with 100+ ESXi hosts across multiple clusters, enabling high availability (HA) and dynamic resource scheduling (DRS) to achieve 99.99% uptime for critical workloads.</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Automated network device configurations across 300+ multi-vendor devices (Cisco, Juniper, Arista) using NAPALM's unified API, reducing manual CLI work by 75% while ensuring configuration consistency.</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Worked with different models of Cisco/Juniper/Arista switches, routers, firewalls, load balancers, VPNs and wireless systems.</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Managed and troubleshoot NET Cloud, Cradle Point and Aruba access points wireless devices on Citrix and Airwave. Aruba VPN, customer public and private wireless networks. Aruba mobility and Clearpass training.</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Responsible for performing predictive wireless designs/site surveys with AirMagnet Planner (Cisco 3500/3600/3700/ Aruba 105 access points) and conducting physical wireless site surveys with AirMagnet Survey.</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Heavily involved with data center migration from Cisco to primarily Arista with minimal downtime utilizing VxLAN.</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Deployed and optimized A10 ADCs, creating custom aFleX rules and SSL templates to support secure application delivery.</w:t>
      </w:r>
    </w:p>
    <w:p>
      <w:pPr>
        <w:pStyle w:val="P13"/>
        <w:numPr>
          <w:ilvl w:val="1"/>
          <w:numId w:val="5"/>
        </w:numPr>
        <w:rPr>
          <w:rFonts w:ascii="Calibri" w:hAnsi="Calibri" w:cs="Calibri"/>
          <w:color w:val="000000" w:themeColor="text1"/>
          <w:sz w:val="22"/>
          <w:szCs w:val="22"/>
        </w:rPr>
      </w:pPr>
      <w:r>
        <w:rPr>
          <w:rFonts w:ascii="Calibri" w:hAnsi="Calibri" w:cs="Calibri"/>
          <w:color w:val="000000" w:themeColor="text1"/>
          <w:sz w:val="22"/>
          <w:szCs w:val="22"/>
        </w:rPr>
        <w:t>Demonstrated proficiency in Network Administration in large datacenter environment - DNS/DHCP, Load Balancing (F5 Networks, AWS ELB), Firewalls (Cisco Systems, Juniper Networks), IDS/IPS, IPSEC VPN)</w:t>
      </w:r>
    </w:p>
    <w:p>
      <w:pPr>
        <w:pStyle w:val="P13"/>
        <w:numPr>
          <w:ilvl w:val="1"/>
          <w:numId w:val="5"/>
        </w:numPr>
        <w:rPr>
          <w:rFonts w:ascii="Calibri" w:hAnsi="Calibri" w:cs="Calibri"/>
          <w:color w:val="000000" w:themeColor="text1"/>
          <w:sz w:val="22"/>
          <w:szCs w:val="22"/>
        </w:rPr>
      </w:pPr>
      <w:r>
        <w:rPr>
          <w:rFonts w:ascii="Calibri" w:hAnsi="Calibri" w:cs="Calibri"/>
          <w:color w:val="000000" w:themeColor="text1"/>
          <w:sz w:val="22"/>
          <w:szCs w:val="22"/>
        </w:rPr>
        <w:t>Setup datadog monitoring across different servers and aws services.</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Configured resilient uplinks with Catalyst 9500's EVC/PBR, maintaining sub-50ms failover during fiber cuts between buildings.</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Designed a Python-based health checker that validated IOS-XE-specific parameters (PLIM counters, memory leaks) before maintenance windows.</w:t>
      </w:r>
    </w:p>
    <w:p>
      <w:pPr>
        <w:pStyle w:val="P13"/>
        <w:numPr>
          <w:ilvl w:val="1"/>
          <w:numId w:val="5"/>
        </w:numPr>
        <w:rPr>
          <w:rFonts w:ascii="Calibri" w:hAnsi="Calibri" w:cs="Calibri"/>
          <w:color w:val="000000" w:themeColor="text1"/>
          <w:sz w:val="22"/>
          <w:szCs w:val="22"/>
        </w:rPr>
      </w:pPr>
      <w:r>
        <w:rPr>
          <w:rFonts w:ascii="Calibri" w:hAnsi="Calibri" w:cs="Calibri"/>
          <w:color w:val="000000" w:themeColor="text1"/>
          <w:sz w:val="22"/>
          <w:szCs w:val="22"/>
        </w:rPr>
        <w:t>Designed and developed web applications using Flask web framework for python models or scripts.</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Developed network validation framework using pyATS that executed 200+ test cases pre/post-change, catching 95% of configuration errors before production impact.</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Deployed Nautobot as network source of truth for 5,000+ devices, modeling complex relationships (devices, circuits, VRFs) that reduced CMDB inaccuracies by 90%.</w:t>
      </w:r>
    </w:p>
    <w:p>
      <w:pPr>
        <w:pStyle w:val="P13"/>
        <w:numPr>
          <w:ilvl w:val="1"/>
          <w:numId w:val="5"/>
        </w:numPr>
        <w:rPr>
          <w:rFonts w:ascii="Calibri" w:hAnsi="Calibri" w:cs="Calibri"/>
          <w:color w:val="000000" w:themeColor="text1"/>
          <w:sz w:val="22"/>
          <w:szCs w:val="22"/>
        </w:rPr>
      </w:pPr>
      <w:r>
        <w:rPr>
          <w:rFonts w:ascii="Calibri" w:hAnsi="Calibri" w:cs="Calibri"/>
          <w:color w:val="000000" w:themeColor="text1"/>
          <w:sz w:val="22"/>
          <w:szCs w:val="22"/>
        </w:rPr>
        <w:t>Participate in planning, implementation, and growth of our customer's Confidential Web Services (AWS) foundational footprint.</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Deployed and configured FortiGate firewalls across multiple sites to ensure secure WAN connectivity.</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Configured dynamic routing protocols (BGP, OSPF) and MPLS for scalable WAN solutions.</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Acted as SD-WAN SME for a multi-state deployment using Fortinet SD-WAN solutions.</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Automated F5 configuration tasks using iControl REST API and Ansible scripts.</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Troubleshot AFM-related network issues, minimizing downtime and maintaining service availability.</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Troubleshot network route, gateway, and DNS resolution issues using dig, nslookup, traceroute, and ping.</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Configured and managed A10 Thunder ADC appliances to ensure high availability and load balancing for web applications.</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Built a BGP policy compliance checker that compared live network states (via pyATS) against intended designs, identifying 30+ route leaks in 6 months.</w:t>
      </w:r>
    </w:p>
    <w:p>
      <w:pPr>
        <w:pStyle w:val="P13"/>
        <w:numPr>
          <w:ilvl w:val="1"/>
          <w:numId w:val="5"/>
        </w:numPr>
        <w:rPr>
          <w:rFonts w:ascii="Calibri" w:hAnsi="Calibri" w:cs="Calibri"/>
          <w:color w:val="000000" w:themeColor="text1"/>
          <w:sz w:val="22"/>
          <w:szCs w:val="22"/>
        </w:rPr>
      </w:pPr>
      <w:r>
        <w:rPr>
          <w:rFonts w:ascii="Calibri" w:hAnsi="Calibri" w:cs="Calibri"/>
          <w:color w:val="000000" w:themeColor="text1"/>
          <w:sz w:val="22"/>
          <w:szCs w:val="22"/>
        </w:rPr>
        <w:t>Experienced in writing the web applications for the code written in python which is migrated from SPSS.</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Migrated legacy physical servers to VMware virtual machines (VMs) using VMware Converter and vMotion, reducing hardware costs by 40% while improving scalability and disaster recovery readiness.</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Developed a network compliance engine that used NAPALM to validate device configurations against security baselines, identifying and auto-remediating 200+ drift violations weekly.</w:t>
      </w:r>
    </w:p>
    <w:p>
      <w:pPr>
        <w:pStyle w:val="P13"/>
        <w:numPr>
          <w:ilvl w:val="1"/>
          <w:numId w:val="5"/>
        </w:numPr>
        <w:rPr>
          <w:rFonts w:ascii="Calibri" w:hAnsi="Calibri" w:cs="Calibri"/>
          <w:color w:val="000000" w:themeColor="text1"/>
          <w:sz w:val="22"/>
          <w:szCs w:val="22"/>
        </w:rPr>
      </w:pPr>
      <w:r>
        <w:rPr>
          <w:rFonts w:ascii="Calibri" w:hAnsi="Calibri" w:cs="Calibri"/>
          <w:color w:val="000000" w:themeColor="text1"/>
          <w:sz w:val="22"/>
          <w:szCs w:val="22"/>
        </w:rPr>
        <w:t>Migrated from traditional IOS to IOS-XE on Catalyst 9300s, leveraging programmability features (gRPC, NETCONF) while maintaining legacy protocol support.</w:t>
      </w:r>
    </w:p>
    <w:p>
      <w:pPr>
        <w:pStyle w:val="P13"/>
        <w:numPr>
          <w:ilvl w:val="1"/>
          <w:numId w:val="5"/>
        </w:numPr>
        <w:rPr>
          <w:rFonts w:ascii="Calibri" w:hAnsi="Calibri" w:cs="Calibri"/>
          <w:color w:val="000000" w:themeColor="text1"/>
          <w:sz w:val="22"/>
          <w:szCs w:val="22"/>
        </w:rPr>
      </w:pPr>
      <w:r>
        <w:rPr>
          <w:rFonts w:ascii="Calibri" w:hAnsi="Calibri" w:cs="Calibri"/>
          <w:color w:val="000000" w:themeColor="text1"/>
          <w:sz w:val="22"/>
          <w:szCs w:val="22"/>
        </w:rPr>
        <w:t>Work with application and architecture teams to conduct proof of concept (POC) and implement the design in production environment in AWS</w:t>
      </w:r>
    </w:p>
    <w:p>
      <w:pPr>
        <w:pStyle w:val="P13"/>
        <w:numPr>
          <w:ilvl w:val="1"/>
          <w:numId w:val="5"/>
        </w:numPr>
        <w:rPr>
          <w:rFonts w:ascii="Calibri" w:hAnsi="Calibri" w:cs="Calibri"/>
          <w:color w:val="000000" w:themeColor="text1"/>
          <w:sz w:val="22"/>
          <w:szCs w:val="22"/>
        </w:rPr>
      </w:pPr>
      <w:r>
        <w:rPr>
          <w:rFonts w:ascii="Calibri" w:hAnsi="Calibri" w:cs="Calibri"/>
          <w:color w:val="000000" w:themeColor="text1"/>
          <w:sz w:val="22"/>
          <w:szCs w:val="22"/>
        </w:rPr>
        <w:t>Created datadog dashboards for various applications and monitored real-time and historical metrics.</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Configured NAT/PAT policies on Cisco ASA firewalls to manage internal and external traffic.</w:t>
      </w:r>
    </w:p>
    <w:p>
      <w:pPr>
        <w:pStyle w:val="P13"/>
        <w:numPr>
          <w:ilvl w:val="1"/>
          <w:numId w:val="5"/>
        </w:numPr>
        <w:rPr>
          <w:rFonts w:ascii="Calibri" w:hAnsi="Calibri" w:cs="Calibri"/>
          <w:color w:val="000000" w:themeColor="text1"/>
          <w:sz w:val="22"/>
          <w:szCs w:val="22"/>
        </w:rPr>
      </w:pPr>
      <w:r>
        <w:rPr>
          <w:rFonts w:ascii="Calibri" w:hAnsi="Calibri" w:cs="Calibri"/>
          <w:color w:val="000000" w:themeColor="text1"/>
          <w:sz w:val="22"/>
          <w:szCs w:val="22"/>
        </w:rPr>
        <w:t>Update Miami International Airport wireless network to allow for future expansion and support of Real Time Locations Services (RTLS) design.</w:t>
      </w:r>
    </w:p>
    <w:p>
      <w:pPr>
        <w:pStyle w:val="P13"/>
        <w:numPr>
          <w:ilvl w:val="1"/>
          <w:numId w:val="5"/>
        </w:numPr>
        <w:rPr>
          <w:rFonts w:ascii="Calibri" w:hAnsi="Calibri" w:cs="Calibri"/>
          <w:color w:val="000000" w:themeColor="text1"/>
          <w:sz w:val="22"/>
          <w:szCs w:val="22"/>
        </w:rPr>
      </w:pPr>
      <w:r>
        <w:rPr>
          <w:rFonts w:ascii="Calibri" w:hAnsi="Calibri" w:cs="Calibri"/>
          <w:color w:val="000000" w:themeColor="text1"/>
          <w:sz w:val="22"/>
          <w:szCs w:val="22"/>
        </w:rPr>
        <w:t>Survey site and Design an upgrade for the Miami International Airport (MIA) Aruba Wireless Networks to support user capacity of 20,000 subscribers and RTLS to assist the traveling public moving through MIA and in corporate advanced delivery services.</w:t>
      </w:r>
    </w:p>
    <w:p>
      <w:pPr>
        <w:pStyle w:val="P13"/>
        <w:numPr>
          <w:ilvl w:val="1"/>
          <w:numId w:val="5"/>
        </w:numPr>
        <w:rPr>
          <w:rFonts w:ascii="Calibri" w:hAnsi="Calibri" w:cs="Calibri"/>
          <w:color w:val="000000" w:themeColor="text1"/>
          <w:sz w:val="22"/>
          <w:szCs w:val="22"/>
        </w:rPr>
      </w:pPr>
      <w:r>
        <w:rPr>
          <w:rFonts w:ascii="Calibri" w:hAnsi="Calibri" w:cs="Calibri"/>
          <w:color w:val="000000" w:themeColor="text1"/>
          <w:sz w:val="22"/>
          <w:szCs w:val="22"/>
        </w:rPr>
        <w:t>Experience as a Cisco Wireless LAN Specialist with hands-on 802.11 implementation and support experience.</w:t>
      </w:r>
    </w:p>
    <w:p>
      <w:pPr>
        <w:pStyle w:val="P13"/>
        <w:numPr>
          <w:ilvl w:val="1"/>
          <w:numId w:val="5"/>
        </w:numPr>
        <w:rPr>
          <w:rFonts w:ascii="Calibri" w:hAnsi="Calibri" w:cs="Calibri"/>
          <w:color w:val="000000" w:themeColor="text1"/>
          <w:sz w:val="22"/>
          <w:szCs w:val="22"/>
        </w:rPr>
      </w:pPr>
      <w:r>
        <w:rPr>
          <w:rFonts w:ascii="Calibri" w:hAnsi="Calibri" w:cs="Calibri"/>
          <w:color w:val="000000" w:themeColor="text1"/>
          <w:sz w:val="22"/>
          <w:szCs w:val="22"/>
        </w:rPr>
        <w:t>Experience with Real Time Location Systems (RTLS) tracking</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Implemented custom AFM rules to block malicious traffic and reduce false positives in firewall events.</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Implemented SSL offloading and SSL inspection on A10 devices to improve application performance and visibility.</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Implemented GTM (DNS) solutions for global traffic distribution and failover across multiple data centers.</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Supported Cisco ISE and 802.1x NAC to enforce secure access policies across wired and wireless networks.</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Performed regular upgrades, patching, and troubleshooting of Cisco ACI and Nexus OS, implementing automation solutions for streamlined operations.</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Automated IP address management by integrating Nautobot with Ansible, enabling self-service IP allocations that reduced provisioning tickets by 70%.</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Built a zero-touch provisioning system leveraging NAPALM's merge capabilities to deploy standardized configurations to new devices, cutting deployment time from 4 hours to 20 minutes.</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Troubleshot complex TCP/IP connectivity issues across LAN, WAN, and VPN networks using tools like Wireshark</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Designed and managed VPN tunnels through Panorama for secure communication between remote healthcare facilities and the UHG central network.</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Implemented Cisco DNAC and DNA Spaces, optimizing network visibility and spatial analytics for organizational needs.</w:t>
      </w:r>
    </w:p>
    <w:p>
      <w:pPr>
        <w:pStyle w:val="P13"/>
        <w:numPr>
          <w:ilvl w:val="1"/>
          <w:numId w:val="5"/>
        </w:numPr>
        <w:rPr>
          <w:rFonts w:ascii="Calibri" w:hAnsi="Calibri" w:cs="Calibri"/>
          <w:color w:val="000000" w:themeColor="text1"/>
          <w:sz w:val="22"/>
          <w:szCs w:val="22"/>
        </w:rPr>
      </w:pPr>
      <w:r>
        <w:rPr>
          <w:rFonts w:ascii="Calibri" w:hAnsi="Calibri" w:cs="Calibri"/>
          <w:color w:val="000000" w:themeColor="text1"/>
          <w:sz w:val="22"/>
          <w:szCs w:val="22"/>
        </w:rPr>
        <w:t>Proficient with deployment and management of AWS services - including but not limited to: VPC, Route 53, ELB, EBS, EC2, S3</w:t>
      </w:r>
    </w:p>
    <w:p>
      <w:pPr>
        <w:pStyle w:val="P13"/>
        <w:numPr>
          <w:ilvl w:val="1"/>
          <w:numId w:val="5"/>
        </w:numPr>
        <w:rPr>
          <w:rFonts w:ascii="Calibri" w:hAnsi="Calibri" w:cs="Calibri"/>
          <w:color w:val="000000" w:themeColor="text1"/>
          <w:sz w:val="22"/>
          <w:szCs w:val="22"/>
        </w:rPr>
      </w:pPr>
      <w:r>
        <w:rPr>
          <w:rFonts w:ascii="Calibri" w:hAnsi="Calibri" w:cs="Calibri"/>
          <w:color w:val="000000" w:themeColor="text1"/>
          <w:sz w:val="22"/>
          <w:szCs w:val="22"/>
        </w:rPr>
        <w:t>Experienced in working with Session Initiation Protocol (SIP) trunking for voice over IP (VoIP) to facilitate the connection of a Private Branch Exchange (PBX) to the Internet.</w:t>
      </w:r>
    </w:p>
    <w:p>
      <w:pPr>
        <w:rPr>
          <w:rFonts w:ascii="Calibri" w:hAnsi="Calibri" w:cs="Calibri"/>
          <w:color w:val="000000" w:themeColor="text1"/>
          <w:sz w:val="22"/>
          <w:szCs w:val="22"/>
        </w:rPr>
      </w:pPr>
    </w:p>
    <w:p>
      <w:pPr>
        <w:pStyle w:val="P13"/>
        <w:numPr>
          <w:ilvl w:val="1"/>
          <w:numId w:val="5"/>
        </w:numPr>
        <w:rPr>
          <w:rFonts w:ascii="Calibri" w:hAnsi="Calibri" w:cs="Calibri"/>
          <w:color w:val="000000" w:themeColor="text1"/>
          <w:sz w:val="22"/>
          <w:szCs w:val="22"/>
        </w:rPr>
      </w:pPr>
      <w:r>
        <w:rPr>
          <w:rFonts w:ascii="Calibri" w:hAnsi="Calibri" w:cs="Calibri"/>
          <w:color w:val="000000" w:themeColor="text1"/>
          <w:sz w:val="22"/>
          <w:szCs w:val="22"/>
        </w:rPr>
        <w:t>Created system alerts using various datadog tools and alerted application teams based on the escalation matrix.</w:t>
      </w:r>
    </w:p>
    <w:p>
      <w:pPr>
        <w:pStyle w:val="P13"/>
        <w:numPr>
          <w:ilvl w:val="1"/>
          <w:numId w:val="5"/>
        </w:numPr>
        <w:rPr>
          <w:rFonts w:ascii="Calibri" w:hAnsi="Calibri" w:cs="Calibri"/>
          <w:color w:val="000000" w:themeColor="text1"/>
          <w:sz w:val="22"/>
          <w:szCs w:val="22"/>
        </w:rPr>
      </w:pPr>
      <w:r>
        <w:rPr>
          <w:rFonts w:ascii="Calibri" w:hAnsi="Calibri" w:cs="Calibri"/>
          <w:color w:val="000000" w:themeColor="text1"/>
          <w:sz w:val="22"/>
          <w:szCs w:val="22"/>
        </w:rPr>
        <w:t>Wrote Python scripts to parse JSON documents and load the data in database.</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Implemented Palo Alto VM-series firewalls in virtual environments, ensuring comprehensive network security in cloud deployments.</w:t>
      </w:r>
    </w:p>
    <w:p>
      <w:pPr>
        <w:pStyle w:val="P13"/>
        <w:numPr>
          <w:ilvl w:val="1"/>
          <w:numId w:val="5"/>
        </w:numPr>
        <w:rPr>
          <w:rFonts w:ascii="Calibri" w:hAnsi="Calibri" w:cs="Calibri"/>
          <w:color w:val="000000" w:themeColor="text1"/>
          <w:sz w:val="22"/>
          <w:szCs w:val="22"/>
        </w:rPr>
      </w:pPr>
      <w:r>
        <w:rPr>
          <w:rFonts w:ascii="Calibri" w:hAnsi="Calibri" w:cs="Calibri"/>
          <w:color w:val="000000" w:themeColor="text1"/>
          <w:sz w:val="22"/>
          <w:szCs w:val="22"/>
        </w:rPr>
        <w:t>Performed migrations from Check Point firewalls to Palo Alto using the PAN Migration Tool MT3.3.</w:t>
      </w:r>
    </w:p>
    <w:p>
      <w:pPr>
        <w:pStyle w:val="P13"/>
        <w:numPr>
          <w:ilvl w:val="1"/>
          <w:numId w:val="5"/>
        </w:numPr>
        <w:rPr>
          <w:rFonts w:ascii="Calibri" w:hAnsi="Calibri" w:cs="Calibri"/>
          <w:color w:val="000000" w:themeColor="text1"/>
          <w:sz w:val="22"/>
          <w:szCs w:val="22"/>
        </w:rPr>
      </w:pPr>
      <w:r>
        <w:rPr>
          <w:rFonts w:ascii="Calibri" w:hAnsi="Calibri" w:cs="Calibri"/>
          <w:color w:val="000000" w:themeColor="text1"/>
          <w:sz w:val="22"/>
          <w:szCs w:val="22"/>
        </w:rPr>
        <w:t>Implement advanced Palo Alto Firewall features like URL filtering, User-ID, App-ID, Content-ID on both inbound and outbound traffic.</w:t>
      </w:r>
    </w:p>
    <w:p>
      <w:pPr>
        <w:pStyle w:val="P13"/>
        <w:numPr>
          <w:ilvl w:val="1"/>
          <w:numId w:val="5"/>
        </w:numPr>
        <w:rPr>
          <w:rFonts w:ascii="Calibri" w:hAnsi="Calibri" w:cs="Calibri"/>
          <w:color w:val="000000" w:themeColor="text1"/>
          <w:sz w:val="22"/>
          <w:szCs w:val="22"/>
        </w:rPr>
      </w:pPr>
      <w:r>
        <w:rPr>
          <w:rFonts w:ascii="Calibri" w:hAnsi="Calibri" w:cs="Calibri"/>
          <w:color w:val="000000" w:themeColor="text1"/>
          <w:sz w:val="22"/>
          <w:szCs w:val="22"/>
        </w:rPr>
        <w:t>Deployed Palo Alto firewalls using Confidential NSX through L2 and L3 interfaces on models such as VM-300, VM-500, and VM-1000-HV.</w:t>
      </w:r>
    </w:p>
    <w:p>
      <w:pPr>
        <w:pStyle w:val="P13"/>
        <w:numPr>
          <w:ilvl w:val="1"/>
          <w:numId w:val="5"/>
        </w:numPr>
        <w:rPr>
          <w:rFonts w:ascii="Calibri" w:hAnsi="Calibri" w:cs="Calibri"/>
          <w:color w:val="000000" w:themeColor="text1"/>
          <w:sz w:val="22"/>
          <w:szCs w:val="22"/>
        </w:rPr>
      </w:pPr>
      <w:r>
        <w:rPr>
          <w:rFonts w:ascii="Calibri" w:hAnsi="Calibri" w:cs="Calibri"/>
          <w:color w:val="000000" w:themeColor="text1"/>
          <w:sz w:val="22"/>
          <w:szCs w:val="22"/>
        </w:rPr>
        <w:t>Enable file forwarding to Wildfire cloud through Content-ID implementation to identify new threats.</w:t>
      </w:r>
    </w:p>
    <w:p>
      <w:pPr>
        <w:pStyle w:val="P13"/>
        <w:numPr>
          <w:ilvl w:val="1"/>
          <w:numId w:val="5"/>
        </w:numPr>
        <w:rPr>
          <w:rFonts w:ascii="Calibri" w:hAnsi="Calibri" w:cs="Calibri"/>
          <w:color w:val="000000" w:themeColor="text1"/>
          <w:sz w:val="22"/>
          <w:szCs w:val="22"/>
        </w:rPr>
      </w:pPr>
      <w:r>
        <w:rPr>
          <w:rFonts w:ascii="Calibri" w:hAnsi="Calibri" w:cs="Calibri"/>
          <w:color w:val="000000" w:themeColor="text1"/>
          <w:sz w:val="22"/>
          <w:szCs w:val="22"/>
        </w:rPr>
        <w:t>Leveraged Palo Alto Networks’ Wildfire inspection engine to prevent Zero-Day attacks.</w:t>
      </w:r>
    </w:p>
    <w:p>
      <w:pPr>
        <w:pStyle w:val="P13"/>
        <w:numPr>
          <w:ilvl w:val="1"/>
          <w:numId w:val="5"/>
        </w:numPr>
        <w:rPr>
          <w:rFonts w:ascii="Calibri" w:hAnsi="Calibri" w:cs="Calibri"/>
          <w:color w:val="000000" w:themeColor="text1"/>
          <w:sz w:val="22"/>
          <w:szCs w:val="22"/>
        </w:rPr>
      </w:pPr>
      <w:r>
        <w:rPr>
          <w:rFonts w:ascii="Calibri" w:hAnsi="Calibri" w:cs="Calibri"/>
          <w:color w:val="000000" w:themeColor="text1"/>
          <w:sz w:val="22"/>
          <w:szCs w:val="22"/>
        </w:rPr>
        <w:t>Manage multiple Palo Alto firewalls centrally through the Palo Alto Panorama M-500 centralized Management appliance.</w:t>
      </w:r>
    </w:p>
    <w:p>
      <w:pPr>
        <w:pStyle w:val="P13"/>
        <w:numPr>
          <w:ilvl w:val="1"/>
          <w:numId w:val="5"/>
        </w:numPr>
        <w:rPr>
          <w:rFonts w:ascii="Calibri" w:hAnsi="Calibri" w:cs="Calibri"/>
          <w:color w:val="000000" w:themeColor="text1"/>
          <w:sz w:val="22"/>
          <w:szCs w:val="22"/>
        </w:rPr>
      </w:pPr>
      <w:r>
        <w:rPr>
          <w:rFonts w:ascii="Calibri" w:hAnsi="Calibri" w:cs="Calibri"/>
          <w:color w:val="000000" w:themeColor="text1"/>
          <w:sz w:val="22"/>
          <w:szCs w:val="22"/>
        </w:rPr>
        <w:t>Implement the Global Protect VPN, IPSec VPNs and SSL VPNs through IKE and PKI on Palo Alto firewalls for site-to-site VPN Connectivity.</w:t>
      </w:r>
    </w:p>
    <w:p>
      <w:pPr>
        <w:pStyle w:val="P13"/>
        <w:numPr>
          <w:ilvl w:val="1"/>
          <w:numId w:val="5"/>
        </w:numPr>
        <w:rPr>
          <w:rFonts w:ascii="Calibri" w:hAnsi="Calibri" w:cs="Calibri"/>
          <w:color w:val="000000" w:themeColor="text1"/>
          <w:sz w:val="22"/>
          <w:szCs w:val="22"/>
        </w:rPr>
      </w:pPr>
      <w:r>
        <w:rPr>
          <w:rFonts w:ascii="Calibri" w:hAnsi="Calibri" w:cs="Calibri"/>
          <w:color w:val="000000" w:themeColor="text1"/>
          <w:sz w:val="22"/>
          <w:szCs w:val="22"/>
        </w:rPr>
        <w:t>Deployed Active/Standby modes of High Availability (HA) with Session and Configuration synchronization on multiple Palo Alto firewall pairs. Knowledge on the application of Active/Active HA mode.</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Integrated SSL offloading on F5 LTM to reduce backend server load and enhance performance.</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Optimized UHG’s firewall configurations through Panorama by setting up hierarchical device groups, templates, and shared policies, reducing network management overhead.</w:t>
      </w:r>
    </w:p>
    <w:p>
      <w:pPr>
        <w:pStyle w:val="P13"/>
        <w:numPr>
          <w:ilvl w:val="1"/>
          <w:numId w:val="5"/>
        </w:numPr>
        <w:rPr>
          <w:rFonts w:ascii="Calibri" w:hAnsi="Calibri" w:cs="Calibri"/>
          <w:color w:val="000000" w:themeColor="text1"/>
          <w:sz w:val="22"/>
          <w:szCs w:val="22"/>
        </w:rPr>
      </w:pPr>
      <w:r>
        <w:rPr>
          <w:rFonts w:ascii="Calibri" w:hAnsi="Calibri" w:cs="Calibri"/>
          <w:color w:val="000000" w:themeColor="text1"/>
          <w:sz w:val="22"/>
          <w:szCs w:val="22"/>
        </w:rPr>
        <w:t>Developed and maintained network documentation detailing TCP/IP subnet schemes and device IP assignments.</w:t>
      </w:r>
    </w:p>
    <w:p>
      <w:pPr>
        <w:pStyle w:val="P13"/>
        <w:numPr>
          <w:ilvl w:val="1"/>
          <w:numId w:val="5"/>
        </w:numPr>
        <w:rPr>
          <w:rFonts w:ascii="Calibri" w:hAnsi="Calibri" w:cs="Calibri"/>
          <w:color w:val="000000" w:themeColor="text1"/>
          <w:sz w:val="22"/>
          <w:szCs w:val="22"/>
        </w:rPr>
      </w:pPr>
      <w:r>
        <w:rPr>
          <w:rFonts w:ascii="Calibri" w:hAnsi="Calibri" w:cs="Calibri"/>
          <w:color w:val="000000" w:themeColor="text1"/>
          <w:sz w:val="22"/>
          <w:szCs w:val="22"/>
        </w:rPr>
        <w:t>Configured and managed VPN tunnels between Virtu’s global trading offices and co-location data centers using Fortinet IPsec and SSL VPN.</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Configured and monitored GlobalProtect VPN to provide secure remote access, enabling reliable remote work solutions for end users</w:t>
      </w:r>
    </w:p>
    <w:p>
      <w:pPr>
        <w:pStyle w:val="P13"/>
        <w:numPr>
          <w:ilvl w:val="1"/>
          <w:numId w:val="5"/>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Configured, monitored, and optimized Cisco network infrastructure, including routers, switches (Catalyst, Nexus, ACI), and security devices, ensuring high availability and efficiency across WAN/LAN environments.</w:t>
      </w:r>
    </w:p>
    <w:p>
      <w:pPr>
        <w:jc w:val="both"/>
        <w:rPr>
          <w:rFonts w:ascii="Calibri" w:hAnsi="Calibri" w:cs="Calibri"/>
          <w:b w:val="1"/>
          <w:color w:val="000000" w:themeColor="text1"/>
          <w:sz w:val="22"/>
          <w:szCs w:val="22"/>
        </w:rPr>
      </w:pPr>
      <w:r>
        <w:rPr>
          <w:rFonts w:ascii="Calibri" w:hAnsi="Calibri" w:cs="Calibri"/>
          <w:b w:val="1"/>
          <w:color w:val="000000" w:themeColor="text1"/>
          <w:sz w:val="22"/>
          <w:szCs w:val="22"/>
        </w:rPr>
        <w:t>Client: NorthWestern Medicine</w:t>
        <w:tab/>
        <w:tab/>
        <w:tab/>
        <w:tab/>
        <w:tab/>
        <w:tab/>
        <w:tab/>
        <w:tab/>
        <w:t>July 2020 – Feb 2023</w:t>
      </w:r>
    </w:p>
    <w:p>
      <w:pPr>
        <w:jc w:val="both"/>
        <w:rPr>
          <w:rFonts w:ascii="Calibri" w:hAnsi="Calibri" w:cs="Calibri"/>
          <w:b w:val="1"/>
          <w:color w:val="000000" w:themeColor="text1"/>
          <w:sz w:val="22"/>
          <w:szCs w:val="22"/>
        </w:rPr>
      </w:pPr>
      <w:r>
        <w:rPr>
          <w:rFonts w:ascii="Calibri" w:hAnsi="Calibri" w:cs="Calibri"/>
          <w:b w:val="1"/>
          <w:color w:val="000000" w:themeColor="text1"/>
          <w:sz w:val="22"/>
          <w:szCs w:val="22"/>
        </w:rPr>
        <w:t>Location: Newark, CA</w:t>
        <w:tab/>
        <w:tab/>
        <w:tab/>
        <w:tab/>
        <w:tab/>
        <w:tab/>
        <w:tab/>
        <w:tab/>
        <w:t xml:space="preserve">      </w:t>
      </w:r>
    </w:p>
    <w:p>
      <w:pPr>
        <w:jc w:val="both"/>
        <w:rPr>
          <w:rFonts w:ascii="Calibri" w:hAnsi="Calibri" w:cs="Calibri"/>
          <w:b w:val="1"/>
          <w:color w:val="000000" w:themeColor="text1"/>
          <w:sz w:val="22"/>
          <w:szCs w:val="22"/>
        </w:rPr>
      </w:pPr>
      <w:r>
        <w:rPr>
          <w:rFonts w:ascii="Calibri" w:hAnsi="Calibri" w:cs="Calibri"/>
          <w:b w:val="1"/>
          <w:color w:val="000000" w:themeColor="text1"/>
          <w:sz w:val="22"/>
          <w:szCs w:val="22"/>
        </w:rPr>
        <w:t>Role: Sr. Network Engineer</w:t>
      </w:r>
    </w:p>
    <w:p>
      <w:pPr>
        <w:shd w:val="clear" w:fill="FFFFFF"/>
        <w:ind w:left="720"/>
        <w:rPr>
          <w:rFonts w:ascii="Calibri" w:hAnsi="Calibri" w:cs="Calibri" w:eastAsia="Calibri"/>
          <w:color w:val="000000" w:themeColor="text1"/>
          <w:sz w:val="22"/>
          <w:szCs w:val="22"/>
          <w:lang w:val="it-IT"/>
        </w:rPr>
      </w:pPr>
    </w:p>
    <w:p>
      <w:pPr>
        <w:pStyle w:val="P13"/>
        <w:numPr>
          <w:ilvl w:val="0"/>
          <w:numId w:val="1"/>
        </w:numPr>
        <w:jc w:val="both"/>
        <w:rPr>
          <w:rFonts w:ascii="Calibri" w:hAnsi="Calibri" w:cs="Calibri"/>
          <w:bCs w:val="1"/>
          <w:iCs w:val="1"/>
          <w:color w:val="000000" w:themeColor="text1"/>
          <w:sz w:val="22"/>
          <w:szCs w:val="22"/>
        </w:rPr>
      </w:pPr>
      <w:r>
        <w:rPr>
          <w:rFonts w:ascii="Calibri" w:hAnsi="Calibri" w:cs="Calibri"/>
          <w:bCs w:val="1"/>
          <w:iCs w:val="1"/>
          <w:color w:val="000000" w:themeColor="text1"/>
          <w:sz w:val="22"/>
          <w:szCs w:val="22"/>
        </w:rPr>
        <w:t>Designed and implemented site-to-site and client-to-site VPN tunnels using Fortinet IPsec and SSL VPNs.</w:t>
      </w:r>
    </w:p>
    <w:p>
      <w:pPr>
        <w:pStyle w:val="P13"/>
        <w:numPr>
          <w:ilvl w:val="0"/>
          <w:numId w:val="1"/>
        </w:numPr>
        <w:jc w:val="both"/>
        <w:rPr>
          <w:rFonts w:ascii="Calibri" w:hAnsi="Calibri" w:cs="Calibri"/>
          <w:bCs w:val="1"/>
          <w:iCs w:val="1"/>
          <w:color w:val="000000" w:themeColor="text1"/>
          <w:sz w:val="22"/>
          <w:szCs w:val="22"/>
        </w:rPr>
      </w:pPr>
      <w:r>
        <w:rPr>
          <w:rFonts w:ascii="Calibri" w:hAnsi="Calibri" w:cs="Calibri"/>
          <w:bCs w:val="1"/>
          <w:iCs w:val="1"/>
          <w:color w:val="000000" w:themeColor="text1"/>
          <w:sz w:val="22"/>
          <w:szCs w:val="22"/>
        </w:rPr>
        <w:t>Designed and deployed Arista Spine-Leaf architecture to optimize network performance.</w:t>
      </w:r>
    </w:p>
    <w:p>
      <w:pPr>
        <w:pStyle w:val="P13"/>
        <w:numPr>
          <w:ilvl w:val="0"/>
          <w:numId w:val="1"/>
        </w:numPr>
        <w:jc w:val="both"/>
        <w:rPr>
          <w:rFonts w:ascii="Calibri" w:hAnsi="Calibri" w:cs="Calibri"/>
          <w:bCs w:val="1"/>
          <w:iCs w:val="1"/>
          <w:color w:val="000000" w:themeColor="text1"/>
          <w:sz w:val="22"/>
          <w:szCs w:val="22"/>
        </w:rPr>
      </w:pPr>
      <w:r>
        <w:rPr>
          <w:rFonts w:ascii="Calibri" w:hAnsi="Calibri" w:cs="Calibri"/>
          <w:bCs w:val="1"/>
          <w:iCs w:val="1"/>
          <w:color w:val="000000" w:themeColor="text1"/>
          <w:sz w:val="22"/>
          <w:szCs w:val="22"/>
        </w:rPr>
        <w:t>Managed security devices, ASA, juniper, Palo Alto firewalls, routers, switches. Configured rules and maintained Palo Alto Firewalls and analysis of firewall logs using various tools</w:t>
      </w:r>
    </w:p>
    <w:p>
      <w:pPr>
        <w:pStyle w:val="P13"/>
        <w:numPr>
          <w:ilvl w:val="0"/>
          <w:numId w:val="1"/>
        </w:numPr>
        <w:jc w:val="both"/>
        <w:rPr>
          <w:rFonts w:ascii="Calibri" w:hAnsi="Calibri" w:cs="Calibri"/>
          <w:bCs w:val="1"/>
          <w:iCs w:val="1"/>
          <w:color w:val="000000" w:themeColor="text1"/>
          <w:sz w:val="22"/>
          <w:szCs w:val="22"/>
        </w:rPr>
      </w:pPr>
      <w:r>
        <w:rPr>
          <w:rFonts w:ascii="Calibri" w:hAnsi="Calibri" w:cs="Calibri"/>
          <w:bCs w:val="1"/>
          <w:iCs w:val="1"/>
          <w:color w:val="000000" w:themeColor="text1"/>
          <w:sz w:val="22"/>
          <w:szCs w:val="22"/>
        </w:rPr>
        <w:t>Worked on Arista Cloud Vision (CVP) &amp; Cloud Vision Exchange (CVX) Deployed on VMs.</w:t>
      </w:r>
    </w:p>
    <w:p>
      <w:pPr>
        <w:pStyle w:val="P13"/>
        <w:numPr>
          <w:ilvl w:val="0"/>
          <w:numId w:val="1"/>
        </w:numPr>
        <w:jc w:val="both"/>
        <w:rPr>
          <w:rFonts w:ascii="Calibri" w:hAnsi="Calibri" w:cs="Calibri"/>
          <w:bCs w:val="1"/>
          <w:iCs w:val="1"/>
          <w:color w:val="000000" w:themeColor="text1"/>
          <w:sz w:val="22"/>
          <w:szCs w:val="22"/>
        </w:rPr>
      </w:pPr>
      <w:r>
        <w:rPr>
          <w:rFonts w:ascii="Calibri" w:hAnsi="Calibri" w:cs="Calibri"/>
          <w:bCs w:val="1"/>
          <w:iCs w:val="1"/>
          <w:color w:val="000000" w:themeColor="text1"/>
          <w:sz w:val="22"/>
          <w:szCs w:val="22"/>
        </w:rPr>
        <w:t>Worked on Routing protocols Eigrp and BGP. Working on Infoblox for IPAM, DHCP and DNS. Working on Linksys, SG500, Cisco, Arista switches and Cisco routers.</w:t>
      </w:r>
    </w:p>
    <w:p>
      <w:pPr>
        <w:pStyle w:val="P13"/>
        <w:numPr>
          <w:ilvl w:val="0"/>
          <w:numId w:val="1"/>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Managed the F5 BigIP GTM/LTM appliances to include writing iRules, SSL offload and everyday task of creating WIP and VIPs</w:t>
      </w:r>
    </w:p>
    <w:p>
      <w:pPr>
        <w:pStyle w:val="P13"/>
        <w:numPr>
          <w:ilvl w:val="0"/>
          <w:numId w:val="1"/>
        </w:numPr>
        <w:rPr>
          <w:rFonts w:ascii="Calibri" w:hAnsi="Calibri" w:cs="Calibri"/>
          <w:color w:val="000000" w:themeColor="text1"/>
          <w:sz w:val="22"/>
          <w:szCs w:val="22"/>
        </w:rPr>
      </w:pPr>
      <w:r>
        <w:rPr>
          <w:rFonts w:ascii="Calibri" w:hAnsi="Calibri" w:cs="Calibri"/>
          <w:color w:val="000000" w:themeColor="text1"/>
          <w:sz w:val="22"/>
          <w:szCs w:val="22"/>
        </w:rPr>
        <w:t>Integrated cloudcheckr, Datadog, Splunk Dashboard with aws accounts.</w:t>
      </w:r>
    </w:p>
    <w:p>
      <w:pPr>
        <w:pStyle w:val="P13"/>
        <w:numPr>
          <w:ilvl w:val="0"/>
          <w:numId w:val="1"/>
        </w:numPr>
        <w:rPr>
          <w:rFonts w:ascii="Calibri" w:hAnsi="Calibri" w:cs="Calibri"/>
          <w:color w:val="000000" w:themeColor="text1"/>
          <w:sz w:val="22"/>
          <w:szCs w:val="22"/>
        </w:rPr>
      </w:pPr>
      <w:r>
        <w:rPr>
          <w:rFonts w:ascii="Calibri" w:hAnsi="Calibri" w:cs="Calibri"/>
          <w:color w:val="000000" w:themeColor="text1"/>
          <w:sz w:val="22"/>
          <w:szCs w:val="22"/>
        </w:rPr>
        <w:t>Implemented Business logic, data exchange, and XML processing and graph creation using Python.</w:t>
      </w:r>
    </w:p>
    <w:p>
      <w:pPr>
        <w:pStyle w:val="P13"/>
        <w:numPr>
          <w:ilvl w:val="0"/>
          <w:numId w:val="1"/>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Automated policy enforcement using Catalyst Center's (DNA) APIs to push ACL updates to 300+ access switches within minutes.</w:t>
      </w:r>
    </w:p>
    <w:p>
      <w:pPr>
        <w:pStyle w:val="P13"/>
        <w:numPr>
          <w:ilvl w:val="0"/>
          <w:numId w:val="1"/>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Implemented model-driven telemetry with IOS-XE's YANG models, streaming interface counters to Kafka at 30-second intervals for real-time analytics.</w:t>
      </w:r>
    </w:p>
    <w:p>
      <w:pPr>
        <w:pStyle w:val="P13"/>
        <w:numPr>
          <w:ilvl w:val="0"/>
          <w:numId w:val="1"/>
        </w:numPr>
        <w:rPr>
          <w:rFonts w:ascii="Calibri" w:hAnsi="Calibri" w:cs="Calibri"/>
          <w:color w:val="000000" w:themeColor="text1"/>
          <w:sz w:val="22"/>
          <w:szCs w:val="22"/>
        </w:rPr>
      </w:pPr>
      <w:r>
        <w:rPr>
          <w:rFonts w:ascii="Calibri" w:hAnsi="Calibri" w:cs="Calibri"/>
          <w:color w:val="000000" w:themeColor="text1"/>
          <w:sz w:val="22"/>
          <w:szCs w:val="22"/>
        </w:rPr>
        <w:t>Work with our current application teams to understand our current applications and make migration recommendations and to-be architectures in AWS</w:t>
      </w:r>
    </w:p>
    <w:p>
      <w:pPr>
        <w:pStyle w:val="P13"/>
        <w:numPr>
          <w:ilvl w:val="0"/>
          <w:numId w:val="1"/>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Optimized VMware storage performance by configuring VMFS6 datastores with SSD caching and Storage I/O Control (SIOC), reducing latency by 35% for high-demand databases and applications.</w:t>
      </w:r>
    </w:p>
    <w:p>
      <w:pPr>
        <w:pStyle w:val="P13"/>
        <w:numPr>
          <w:ilvl w:val="0"/>
          <w:numId w:val="1"/>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Created a golden configuration manager with NAPALM and Git, enabling version-controlled network changes and rollback capabilities that reduced outage risks by 60%.</w:t>
      </w:r>
    </w:p>
    <w:p>
      <w:pPr>
        <w:pStyle w:val="P13"/>
        <w:numPr>
          <w:ilvl w:val="0"/>
          <w:numId w:val="1"/>
        </w:numPr>
        <w:jc w:val="both"/>
        <w:rPr>
          <w:rFonts w:ascii="Calibri" w:hAnsi="Calibri" w:cs="Calibri"/>
          <w:bCs w:val="1"/>
          <w:iCs w:val="1"/>
          <w:color w:val="000000" w:themeColor="text1"/>
          <w:sz w:val="22"/>
          <w:szCs w:val="22"/>
        </w:rPr>
      </w:pPr>
      <w:r>
        <w:rPr>
          <w:rFonts w:ascii="Calibri" w:hAnsi="Calibri" w:cs="Calibri"/>
          <w:bCs w:val="1"/>
          <w:iCs w:val="1"/>
          <w:color w:val="000000" w:themeColor="text1"/>
          <w:sz w:val="22"/>
          <w:szCs w:val="22"/>
        </w:rPr>
        <w:t>Migrated load balancing infrastructure to modern platforms from Cisco ACE to F5.</w:t>
      </w:r>
    </w:p>
    <w:p>
      <w:pPr>
        <w:pStyle w:val="P13"/>
        <w:numPr>
          <w:ilvl w:val="0"/>
          <w:numId w:val="1"/>
        </w:numPr>
        <w:jc w:val="both"/>
        <w:rPr>
          <w:rFonts w:ascii="Calibri" w:hAnsi="Calibri" w:cs="Calibri"/>
          <w:bCs w:val="1"/>
          <w:iCs w:val="1"/>
          <w:color w:val="000000" w:themeColor="text1"/>
          <w:sz w:val="22"/>
          <w:szCs w:val="22"/>
        </w:rPr>
      </w:pPr>
      <w:r>
        <w:rPr>
          <w:rFonts w:ascii="Calibri" w:hAnsi="Calibri" w:cs="Calibri"/>
          <w:bCs w:val="1"/>
          <w:iCs w:val="1"/>
          <w:color w:val="000000" w:themeColor="text1"/>
          <w:sz w:val="22"/>
          <w:szCs w:val="22"/>
        </w:rPr>
        <w:t>Configured and optimized Cisco Nexus, Catalyst, and ASR series routers and switches, ensuring robust and high-performance network communications across enterprise environments.</w:t>
      </w:r>
    </w:p>
    <w:p>
      <w:pPr>
        <w:pStyle w:val="P13"/>
        <w:numPr>
          <w:ilvl w:val="0"/>
          <w:numId w:val="1"/>
        </w:numPr>
        <w:rPr>
          <w:rFonts w:ascii="Calibri" w:hAnsi="Calibri" w:cs="Calibri"/>
          <w:bCs w:val="1"/>
          <w:iCs w:val="1"/>
          <w:color w:val="000000" w:themeColor="text1"/>
          <w:sz w:val="22"/>
          <w:szCs w:val="22"/>
        </w:rPr>
      </w:pPr>
      <w:r>
        <w:rPr>
          <w:rFonts w:ascii="Calibri" w:hAnsi="Calibri" w:cs="Calibri"/>
          <w:bCs w:val="1"/>
          <w:iCs w:val="1"/>
          <w:color w:val="000000" w:themeColor="text1"/>
          <w:sz w:val="22"/>
          <w:szCs w:val="22"/>
        </w:rPr>
        <w:t>Designed a PoE monitoring system for Catalyst 3560-CX switches that alerted on power budget exhaustion before IP phone outages occurred.</w:t>
      </w:r>
    </w:p>
    <w:p>
      <w:pPr>
        <w:pStyle w:val="P13"/>
        <w:numPr>
          <w:ilvl w:val="0"/>
          <w:numId w:val="1"/>
        </w:numPr>
        <w:rPr>
          <w:rFonts w:ascii="Calibri" w:hAnsi="Calibri" w:cs="Calibri"/>
          <w:bCs w:val="1"/>
          <w:iCs w:val="1"/>
          <w:color w:val="000000" w:themeColor="text1"/>
          <w:sz w:val="22"/>
          <w:szCs w:val="22"/>
        </w:rPr>
      </w:pPr>
      <w:r>
        <w:rPr>
          <w:rFonts w:ascii="Calibri" w:hAnsi="Calibri" w:cs="Calibri"/>
          <w:bCs w:val="1"/>
          <w:iCs w:val="1"/>
          <w:color w:val="000000" w:themeColor="text1"/>
          <w:sz w:val="22"/>
          <w:szCs w:val="22"/>
        </w:rPr>
        <w:t>Monitored performance and history of infrastructure with tools such as CloudWatch, Datadog etc.</w:t>
      </w:r>
    </w:p>
    <w:p>
      <w:pPr>
        <w:pStyle w:val="P13"/>
        <w:numPr>
          <w:ilvl w:val="0"/>
          <w:numId w:val="1"/>
        </w:numPr>
        <w:rPr>
          <w:rFonts w:ascii="Calibri" w:hAnsi="Calibri" w:cs="Calibri"/>
          <w:bCs w:val="1"/>
          <w:iCs w:val="1"/>
          <w:color w:val="000000" w:themeColor="text1"/>
          <w:sz w:val="22"/>
          <w:szCs w:val="22"/>
        </w:rPr>
      </w:pPr>
      <w:r>
        <w:rPr>
          <w:rFonts w:ascii="Calibri" w:hAnsi="Calibri" w:cs="Calibri"/>
          <w:bCs w:val="1"/>
          <w:iCs w:val="1"/>
          <w:color w:val="000000" w:themeColor="text1"/>
          <w:sz w:val="22"/>
          <w:szCs w:val="22"/>
        </w:rPr>
        <w:t>Developed views and templates with Python and Django's view controller and templating language to created user-friendly website interface.</w:t>
      </w:r>
    </w:p>
    <w:p>
      <w:pPr>
        <w:pStyle w:val="P13"/>
        <w:numPr>
          <w:ilvl w:val="0"/>
          <w:numId w:val="1"/>
        </w:numPr>
        <w:rPr>
          <w:rFonts w:ascii="Calibri" w:hAnsi="Calibri" w:cs="Calibri"/>
          <w:color w:val="000000" w:themeColor="text1"/>
          <w:sz w:val="22"/>
          <w:szCs w:val="22"/>
        </w:rPr>
      </w:pPr>
      <w:r>
        <w:rPr>
          <w:rFonts w:ascii="Calibri" w:hAnsi="Calibri" w:cs="Calibri"/>
          <w:color w:val="000000" w:themeColor="text1"/>
          <w:sz w:val="22"/>
          <w:szCs w:val="22"/>
        </w:rPr>
        <w:t>Provided Tier 2/3 support for incidents involving Meraki-managed networks and Fortinet NGFWs.</w:t>
      </w:r>
    </w:p>
    <w:p>
      <w:pPr>
        <w:pStyle w:val="P13"/>
        <w:numPr>
          <w:ilvl w:val="0"/>
          <w:numId w:val="1"/>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 xml:space="preserve">Migration of ASA firewalls to PA next gen Firewalls using migration tool in PA. Migrated all IPSEC tunnels, ACL’s, NAT rules and policies.  </w:t>
      </w:r>
    </w:p>
    <w:p>
      <w:pPr>
        <w:pStyle w:val="P13"/>
        <w:numPr>
          <w:ilvl w:val="0"/>
          <w:numId w:val="1"/>
        </w:numPr>
        <w:rPr>
          <w:rFonts w:ascii="Calibri" w:hAnsi="Calibri" w:cs="Calibri"/>
          <w:color w:val="000000" w:themeColor="text1"/>
          <w:sz w:val="22"/>
          <w:szCs w:val="22"/>
        </w:rPr>
      </w:pPr>
      <w:r>
        <w:rPr>
          <w:rFonts w:ascii="Calibri" w:hAnsi="Calibri" w:cs="Calibri"/>
          <w:color w:val="000000" w:themeColor="text1"/>
          <w:sz w:val="22"/>
          <w:szCs w:val="22"/>
        </w:rPr>
        <w:t>Work with team to build out automation templates in Fugue or AWS Cloud Formation in support of the managed services platform</w:t>
      </w:r>
    </w:p>
    <w:p>
      <w:pPr>
        <w:pStyle w:val="P13"/>
        <w:numPr>
          <w:ilvl w:val="0"/>
          <w:numId w:val="1"/>
        </w:numPr>
        <w:rPr>
          <w:rFonts w:ascii="Calibri" w:hAnsi="Calibri" w:cs="Calibri"/>
          <w:color w:val="000000" w:themeColor="text1"/>
          <w:sz w:val="22"/>
          <w:szCs w:val="22"/>
        </w:rPr>
      </w:pPr>
      <w:r>
        <w:rPr>
          <w:rFonts w:ascii="Calibri" w:hAnsi="Calibri" w:cs="Calibri"/>
          <w:color w:val="000000" w:themeColor="text1"/>
          <w:sz w:val="22"/>
          <w:szCs w:val="22"/>
        </w:rPr>
        <w:t>Provisioned Datadog monitoring metrics at build time using Terraform.</w:t>
      </w:r>
    </w:p>
    <w:p>
      <w:pPr>
        <w:pStyle w:val="P13"/>
        <w:numPr>
          <w:ilvl w:val="0"/>
          <w:numId w:val="1"/>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Hardened IOS-XE devices per CIS benchmarks, disabling unnecessary services (HTTP, CDP) and implementing AAA with TACACS+ fallback.</w:t>
      </w:r>
    </w:p>
    <w:p>
      <w:pPr>
        <w:pStyle w:val="P13"/>
        <w:numPr>
          <w:ilvl w:val="0"/>
          <w:numId w:val="1"/>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Designed and implemented Layer 4–7 load balancing for internal and external business-critical applications.</w:t>
      </w:r>
    </w:p>
    <w:p>
      <w:pPr>
        <w:pStyle w:val="P13"/>
        <w:numPr>
          <w:ilvl w:val="0"/>
          <w:numId w:val="1"/>
        </w:numPr>
        <w:spacing w:lineRule="auto" w:line="259" w:after="160" w:beforeAutospacing="0" w:afterAutospacing="0"/>
        <w:rPr>
          <w:rFonts w:ascii="Calibri" w:hAnsi="Calibri" w:cs="Calibri"/>
          <w:color w:val="000000" w:themeColor="text1"/>
          <w:sz w:val="22"/>
          <w:szCs w:val="22"/>
        </w:rPr>
      </w:pPr>
      <w:r>
        <w:rPr>
          <w:rFonts w:ascii="Calibri" w:hAnsi="Calibri" w:cs="Calibri"/>
          <w:color w:val="000000" w:themeColor="text1"/>
          <w:sz w:val="22"/>
          <w:szCs w:val="22"/>
        </w:rPr>
        <w:t>Enabled TLS offloading on ADCs (e.g., F5, A10, NGINX) to reduce backend server CPU usage.</w:t>
      </w:r>
    </w:p>
    <w:p>
      <w:pPr>
        <w:pStyle w:val="P13"/>
        <w:numPr>
          <w:ilvl w:val="0"/>
          <w:numId w:val="1"/>
        </w:numPr>
        <w:spacing w:lineRule="auto" w:line="259" w:after="160" w:beforeAutospacing="0" w:afterAutospacing="0"/>
        <w:rPr>
          <w:rFonts w:ascii="Calibri" w:hAnsi="Calibri" w:cs="Calibri"/>
          <w:color w:val="000000" w:themeColor="text1"/>
          <w:sz w:val="22"/>
          <w:szCs w:val="22"/>
        </w:rPr>
      </w:pPr>
      <w:r>
        <w:rPr>
          <w:rFonts w:ascii="Calibri" w:hAnsi="Calibri" w:cs="Calibri"/>
          <w:color w:val="000000" w:themeColor="text1"/>
          <w:sz w:val="22"/>
          <w:szCs w:val="22"/>
        </w:rPr>
        <w:t>Supported VMware-based virtual environments, integrating networking layers for multiple VMs and virtual switches.</w:t>
      </w:r>
    </w:p>
    <w:p>
      <w:pPr>
        <w:pStyle w:val="P13"/>
        <w:numPr>
          <w:ilvl w:val="0"/>
          <w:numId w:val="1"/>
        </w:numPr>
        <w:rPr>
          <w:rFonts w:ascii="Calibri" w:hAnsi="Calibri" w:cs="Calibri"/>
          <w:color w:val="000000" w:themeColor="text1"/>
          <w:sz w:val="22"/>
          <w:szCs w:val="22"/>
        </w:rPr>
      </w:pPr>
      <w:r>
        <w:rPr>
          <w:rFonts w:ascii="Calibri" w:hAnsi="Calibri" w:cs="Calibri"/>
          <w:color w:val="000000" w:themeColor="text1"/>
          <w:sz w:val="22"/>
          <w:szCs w:val="22"/>
        </w:rPr>
        <w:t>Used AWS Beanstalk for deploying and scaling web applications and services developed with Java.</w:t>
      </w:r>
    </w:p>
    <w:p>
      <w:pPr>
        <w:pStyle w:val="P13"/>
        <w:numPr>
          <w:ilvl w:val="0"/>
          <w:numId w:val="1"/>
        </w:numPr>
        <w:rPr>
          <w:rFonts w:ascii="Calibri" w:hAnsi="Calibri" w:cs="Calibri"/>
          <w:color w:val="000000" w:themeColor="text1"/>
          <w:sz w:val="22"/>
          <w:szCs w:val="22"/>
        </w:rPr>
      </w:pPr>
      <w:r>
        <w:rPr>
          <w:rFonts w:ascii="Calibri" w:hAnsi="Calibri" w:cs="Calibri"/>
          <w:color w:val="000000" w:themeColor="text1"/>
          <w:sz w:val="22"/>
          <w:szCs w:val="22"/>
        </w:rPr>
        <w:t>Extensively used Python requests urllib and urllib2 module to call web services.</w:t>
      </w:r>
    </w:p>
    <w:p>
      <w:pPr>
        <w:pStyle w:val="P13"/>
        <w:numPr>
          <w:ilvl w:val="0"/>
          <w:numId w:val="1"/>
        </w:numPr>
        <w:spacing w:lineRule="auto" w:line="259" w:after="160" w:beforeAutospacing="0" w:afterAutospacing="0"/>
        <w:rPr>
          <w:rFonts w:ascii="Calibri" w:hAnsi="Calibri" w:cs="Calibri"/>
          <w:color w:val="000000" w:themeColor="text1"/>
          <w:sz w:val="22"/>
          <w:szCs w:val="22"/>
        </w:rPr>
      </w:pPr>
      <w:r>
        <w:rPr>
          <w:rFonts w:ascii="Calibri" w:hAnsi="Calibri" w:cs="Calibri"/>
          <w:color w:val="000000" w:themeColor="text1"/>
          <w:sz w:val="22"/>
          <w:szCs w:val="22"/>
        </w:rPr>
        <w:t>Integrated NAPALM with NetBox as source of truth, automatically synchronizing device facts (interfaces, VLANs) and eliminating IPAM discrepancies.</w:t>
      </w:r>
    </w:p>
    <w:p>
      <w:pPr>
        <w:pStyle w:val="P13"/>
        <w:numPr>
          <w:ilvl w:val="0"/>
          <w:numId w:val="1"/>
        </w:numPr>
        <w:rPr>
          <w:rFonts w:ascii="Calibri" w:hAnsi="Calibri" w:cs="Calibri"/>
          <w:color w:val="000000" w:themeColor="text1"/>
          <w:sz w:val="22"/>
          <w:szCs w:val="22"/>
        </w:rPr>
      </w:pPr>
      <w:r>
        <w:rPr>
          <w:rFonts w:ascii="Calibri" w:hAnsi="Calibri" w:cs="Calibri"/>
          <w:color w:val="000000" w:themeColor="text1"/>
          <w:sz w:val="22"/>
          <w:szCs w:val="22"/>
        </w:rPr>
        <w:t>End to end deployment ownership for projects on AWS. This includes Python scripting for automation, scalability, builds promotions for staging to production etc.</w:t>
      </w:r>
    </w:p>
    <w:p>
      <w:pPr>
        <w:pStyle w:val="P13"/>
        <w:numPr>
          <w:ilvl w:val="0"/>
          <w:numId w:val="1"/>
        </w:numPr>
        <w:spacing w:lineRule="auto" w:line="259" w:after="160" w:beforeAutospacing="0" w:afterAutospacing="0"/>
        <w:rPr>
          <w:rFonts w:ascii="Calibri" w:hAnsi="Calibri" w:cs="Calibri"/>
          <w:color w:val="000000" w:themeColor="text1"/>
          <w:sz w:val="22"/>
          <w:szCs w:val="22"/>
        </w:rPr>
      </w:pPr>
      <w:r>
        <w:rPr>
          <w:rFonts w:ascii="Calibri" w:hAnsi="Calibri" w:cs="Calibri"/>
          <w:color w:val="000000" w:themeColor="text1"/>
          <w:sz w:val="22"/>
          <w:szCs w:val="22"/>
        </w:rPr>
        <w:t>Troubleshot complex VMware vCenter issues, including HA failover failures and vSAN synchronization problems, by analyzing logs and applying patches to restore service within SLAs.</w:t>
      </w:r>
    </w:p>
    <w:p>
      <w:pPr>
        <w:pStyle w:val="P13"/>
        <w:numPr>
          <w:ilvl w:val="0"/>
          <w:numId w:val="1"/>
        </w:numPr>
        <w:spacing w:lineRule="auto" w:line="259" w:after="160" w:beforeAutospacing="0" w:afterAutospacing="0"/>
        <w:rPr>
          <w:rFonts w:ascii="Calibri" w:hAnsi="Calibri" w:cs="Calibri"/>
          <w:color w:val="000000" w:themeColor="text1"/>
          <w:sz w:val="22"/>
          <w:szCs w:val="22"/>
        </w:rPr>
      </w:pPr>
      <w:r>
        <w:rPr>
          <w:rFonts w:ascii="Calibri" w:hAnsi="Calibri" w:cs="Calibri"/>
          <w:color w:val="000000" w:themeColor="text1"/>
          <w:sz w:val="22"/>
          <w:szCs w:val="22"/>
        </w:rPr>
        <w:t>Assisted in the transition from legacy load balancers to F5 appliances, enhancing application resilience.</w:t>
      </w:r>
    </w:p>
    <w:p>
      <w:pPr>
        <w:pStyle w:val="P13"/>
        <w:numPr>
          <w:ilvl w:val="0"/>
          <w:numId w:val="1"/>
        </w:numPr>
        <w:spacing w:lineRule="auto" w:line="259" w:after="160" w:beforeAutospacing="0" w:afterAutospacing="0"/>
        <w:rPr>
          <w:rFonts w:ascii="Calibri" w:hAnsi="Calibri" w:cs="Calibri"/>
          <w:color w:val="000000" w:themeColor="text1"/>
          <w:sz w:val="22"/>
          <w:szCs w:val="22"/>
        </w:rPr>
      </w:pPr>
      <w:r>
        <w:rPr>
          <w:rFonts w:ascii="Calibri" w:hAnsi="Calibri" w:cs="Calibri"/>
          <w:color w:val="000000" w:themeColor="text1"/>
          <w:sz w:val="22"/>
          <w:szCs w:val="22"/>
        </w:rPr>
        <w:t>Managed SSL decryption policies on Palo Alto devices, ensuring visibility into encrypted traffic while maintaining compliance with data security policies.</w:t>
      </w:r>
    </w:p>
    <w:p>
      <w:pPr>
        <w:pStyle w:val="P15"/>
        <w:rPr>
          <w:rFonts w:ascii="Calibri" w:hAnsi="Calibri" w:cs="Calibri"/>
          <w:b w:val="1"/>
          <w:bCs w:val="1"/>
          <w:sz w:val="22"/>
          <w:szCs w:val="22"/>
        </w:rPr>
      </w:pPr>
      <w:r>
        <w:rPr>
          <w:rFonts w:ascii="Calibri" w:hAnsi="Calibri" w:cs="Calibri"/>
          <w:b w:val="1"/>
          <w:bCs w:val="1"/>
          <w:sz w:val="22"/>
          <w:szCs w:val="22"/>
        </w:rPr>
        <w:t xml:space="preserve">Client: Valero Energy, TX                                       </w:t>
        <w:tab/>
        <w:tab/>
        <w:tab/>
        <w:tab/>
        <w:tab/>
        <w:t>July 2018 – May 2020</w:t>
      </w:r>
    </w:p>
    <w:p>
      <w:pPr>
        <w:pStyle w:val="P15"/>
        <w:rPr>
          <w:rFonts w:ascii="Calibri" w:hAnsi="Calibri" w:cs="Calibri"/>
          <w:b w:val="1"/>
          <w:bCs w:val="1"/>
          <w:sz w:val="22"/>
          <w:szCs w:val="22"/>
        </w:rPr>
      </w:pPr>
      <w:r>
        <w:rPr>
          <w:rFonts w:ascii="Calibri" w:hAnsi="Calibri" w:cs="Calibri"/>
          <w:b w:val="1"/>
          <w:bCs w:val="1"/>
          <w:sz w:val="22"/>
          <w:szCs w:val="22"/>
        </w:rPr>
        <w:t>Role: Cisco Network Engineer</w:t>
      </w:r>
    </w:p>
    <w:p>
      <w:pPr>
        <w:pStyle w:val="P13"/>
        <w:numPr>
          <w:ilvl w:val="0"/>
          <w:numId w:val="4"/>
        </w:numPr>
        <w:jc w:val="both"/>
        <w:rPr>
          <w:rFonts w:ascii="Calibri" w:hAnsi="Calibri" w:cs="Calibri"/>
          <w:sz w:val="22"/>
          <w:szCs w:val="22"/>
        </w:rPr>
      </w:pPr>
      <w:r>
        <w:rPr>
          <w:rFonts w:ascii="Calibri" w:hAnsi="Calibri" w:cs="Calibri"/>
          <w:sz w:val="22"/>
          <w:szCs w:val="22"/>
        </w:rPr>
        <w:t>Worked on Cisco Viptela, Versa SD-WAN solutions. Migrated from DM-VPN and MPLS circuits to SD-WAN solutions.</w:t>
      </w:r>
    </w:p>
    <w:p>
      <w:pPr>
        <w:pStyle w:val="P13"/>
        <w:numPr>
          <w:ilvl w:val="0"/>
          <w:numId w:val="4"/>
        </w:numPr>
        <w:contextualSpacing w:val="0"/>
        <w:jc w:val="both"/>
        <w:rPr>
          <w:rFonts w:ascii="Calibri" w:hAnsi="Calibri" w:cs="Calibri"/>
          <w:sz w:val="22"/>
          <w:szCs w:val="22"/>
        </w:rPr>
      </w:pPr>
      <w:r>
        <w:rPr>
          <w:rFonts w:ascii="Calibri" w:hAnsi="Calibri" w:cs="Calibri"/>
          <w:sz w:val="22"/>
          <w:szCs w:val="22"/>
        </w:rPr>
        <w:t>Create Config templates in DNAC for WLCs as per customer demand.</w:t>
      </w:r>
    </w:p>
    <w:p>
      <w:pPr>
        <w:numPr>
          <w:ilvl w:val="0"/>
          <w:numId w:val="4"/>
        </w:numPr>
        <w:shd w:val="clear" w:fill="FFFFFF"/>
        <w:rPr>
          <w:rFonts w:ascii="Calibri" w:hAnsi="Calibri" w:cs="Calibri"/>
          <w:sz w:val="22"/>
          <w:szCs w:val="22"/>
        </w:rPr>
      </w:pPr>
      <w:r>
        <w:rPr>
          <w:rFonts w:ascii="Calibri" w:hAnsi="Calibri" w:cs="Calibri"/>
          <w:sz w:val="22"/>
          <w:szCs w:val="22"/>
        </w:rPr>
        <w:t>Integrated VeloCloud with existing MPLS and broadband networks to provide hybrid WAN solutions.</w:t>
      </w:r>
    </w:p>
    <w:p>
      <w:pPr>
        <w:numPr>
          <w:ilvl w:val="0"/>
          <w:numId w:val="4"/>
        </w:numPr>
        <w:shd w:val="clear" w:fill="FFFFFF"/>
        <w:rPr>
          <w:rFonts w:ascii="Calibri" w:hAnsi="Calibri" w:cs="Calibri"/>
          <w:sz w:val="22"/>
          <w:szCs w:val="22"/>
        </w:rPr>
      </w:pPr>
      <w:r>
        <w:rPr>
          <w:rFonts w:ascii="Calibri" w:hAnsi="Calibri" w:cs="Calibri"/>
          <w:sz w:val="22"/>
          <w:szCs w:val="22"/>
        </w:rPr>
        <w:t>Integrated Meraki wireless networks with authentication protocols like 802.1X and RADIUS for enhanced security.</w:t>
      </w:r>
    </w:p>
    <w:p>
      <w:pPr>
        <w:numPr>
          <w:ilvl w:val="0"/>
          <w:numId w:val="4"/>
        </w:numPr>
        <w:shd w:val="clear" w:fill="FFFFFF"/>
        <w:rPr>
          <w:rFonts w:ascii="Calibri" w:hAnsi="Calibri" w:cs="Calibri"/>
          <w:sz w:val="22"/>
          <w:szCs w:val="22"/>
        </w:rPr>
      </w:pPr>
      <w:r>
        <w:rPr>
          <w:rFonts w:ascii="Calibri" w:hAnsi="Calibri" w:cs="Calibri"/>
          <w:sz w:val="22"/>
          <w:szCs w:val="22"/>
        </w:rPr>
        <w:t>Designed and implemented secure VPN connections using Prisma Access to ensure encrypted communication for remote users.</w:t>
      </w:r>
    </w:p>
    <w:p>
      <w:pPr>
        <w:pStyle w:val="P13"/>
        <w:numPr>
          <w:ilvl w:val="0"/>
          <w:numId w:val="4"/>
        </w:numPr>
        <w:rPr>
          <w:rFonts w:ascii="Calibri" w:hAnsi="Calibri" w:cs="Calibri"/>
          <w:sz w:val="22"/>
          <w:szCs w:val="22"/>
        </w:rPr>
      </w:pPr>
      <w:r>
        <w:rPr>
          <w:rFonts w:ascii="Calibri" w:hAnsi="Calibri" w:cs="Calibri"/>
          <w:sz w:val="22"/>
          <w:szCs w:val="22"/>
        </w:rPr>
        <w:t>Implemented and maintained the monitoring and alerting of production and corporate servers/storage using AWS Cloud Watch.</w:t>
      </w:r>
    </w:p>
    <w:p>
      <w:pPr>
        <w:pStyle w:val="P13"/>
        <w:numPr>
          <w:ilvl w:val="0"/>
          <w:numId w:val="4"/>
        </w:numPr>
        <w:rPr>
          <w:rFonts w:ascii="Calibri" w:hAnsi="Calibri" w:cs="Calibri"/>
          <w:sz w:val="22"/>
          <w:szCs w:val="22"/>
        </w:rPr>
      </w:pPr>
      <w:r>
        <w:rPr>
          <w:rFonts w:ascii="Calibri" w:hAnsi="Calibri" w:cs="Calibri"/>
          <w:sz w:val="22"/>
          <w:szCs w:val="22"/>
        </w:rPr>
        <w:t>Developed scripts in Python and Excel VBA to automate the data analysis, generating statistics isolating trends in memory failures.</w:t>
      </w:r>
    </w:p>
    <w:p>
      <w:pPr>
        <w:pStyle w:val="P13"/>
        <w:numPr>
          <w:ilvl w:val="0"/>
          <w:numId w:val="4"/>
        </w:numPr>
        <w:jc w:val="both"/>
        <w:rPr>
          <w:rFonts w:ascii="Calibri" w:hAnsi="Calibri" w:cs="Calibri"/>
          <w:sz w:val="22"/>
          <w:szCs w:val="22"/>
        </w:rPr>
      </w:pPr>
      <w:r>
        <w:rPr>
          <w:rFonts w:ascii="Calibri" w:hAnsi="Calibri" w:cs="Calibri"/>
          <w:sz w:val="22"/>
          <w:szCs w:val="22"/>
        </w:rPr>
        <w:t>Integrated QoS configurations into the SDN framework, enhancing flexibility and responsiveness to changing network demands.</w:t>
      </w:r>
    </w:p>
    <w:p>
      <w:pPr>
        <w:pStyle w:val="P13"/>
        <w:numPr>
          <w:ilvl w:val="0"/>
          <w:numId w:val="4"/>
        </w:numPr>
        <w:jc w:val="both"/>
        <w:rPr>
          <w:rFonts w:ascii="Calibri" w:hAnsi="Calibri" w:cs="Calibri"/>
          <w:sz w:val="22"/>
          <w:szCs w:val="22"/>
        </w:rPr>
      </w:pPr>
      <w:r>
        <w:rPr>
          <w:rFonts w:ascii="Calibri" w:hAnsi="Calibri" w:cs="Calibri"/>
          <w:sz w:val="22"/>
          <w:szCs w:val="22"/>
        </w:rPr>
        <w:t>Designed webhook-based workflows that triggered Nautobot data updates from change management systems (ServiceNow), ensuring audit trail accuracy.</w:t>
      </w:r>
    </w:p>
    <w:p>
      <w:pPr>
        <w:pStyle w:val="P13"/>
        <w:numPr>
          <w:ilvl w:val="0"/>
          <w:numId w:val="4"/>
        </w:numPr>
        <w:contextualSpacing w:val="0"/>
        <w:jc w:val="both"/>
        <w:rPr>
          <w:rFonts w:ascii="Calibri" w:hAnsi="Calibri" w:cs="Calibri"/>
          <w:sz w:val="22"/>
          <w:szCs w:val="22"/>
        </w:rPr>
      </w:pPr>
      <w:r>
        <w:rPr>
          <w:rFonts w:ascii="Calibri" w:hAnsi="Calibri" w:cs="Calibri"/>
          <w:sz w:val="22"/>
          <w:szCs w:val="22"/>
        </w:rPr>
        <w:t>Performed routine maintenance and upgrades of Cisco VoIP systems, ensuring alignment with industry standards and best practices.</w:t>
      </w:r>
    </w:p>
    <w:p>
      <w:pPr>
        <w:pStyle w:val="P13"/>
        <w:numPr>
          <w:ilvl w:val="0"/>
          <w:numId w:val="4"/>
        </w:numPr>
        <w:rPr>
          <w:rFonts w:ascii="Calibri" w:hAnsi="Calibri" w:cs="Calibri"/>
          <w:sz w:val="22"/>
          <w:szCs w:val="22"/>
        </w:rPr>
      </w:pPr>
      <w:r>
        <w:rPr>
          <w:rFonts w:ascii="Calibri" w:hAnsi="Calibri" w:cs="Calibri"/>
          <w:sz w:val="22"/>
          <w:szCs w:val="22"/>
        </w:rPr>
        <w:t>Experience in Building and Managing Hadoop EMR clusters on AWS.</w:t>
      </w:r>
    </w:p>
    <w:p>
      <w:pPr>
        <w:pStyle w:val="P13"/>
        <w:numPr>
          <w:ilvl w:val="0"/>
          <w:numId w:val="4"/>
        </w:numPr>
        <w:contextualSpacing w:val="0"/>
        <w:jc w:val="both"/>
        <w:rPr>
          <w:rFonts w:ascii="Calibri" w:hAnsi="Calibri" w:cs="Calibri"/>
          <w:sz w:val="22"/>
          <w:szCs w:val="22"/>
        </w:rPr>
      </w:pPr>
      <w:r>
        <w:rPr>
          <w:rFonts w:ascii="Calibri" w:hAnsi="Calibri" w:cs="Calibri"/>
          <w:sz w:val="22"/>
          <w:szCs w:val="22"/>
        </w:rPr>
        <w:t>Managed global traffic distribution using F5 BIG-IP GTM (now DNS), improving performance and redundancy.</w:t>
      </w:r>
    </w:p>
    <w:p>
      <w:pPr>
        <w:pStyle w:val="P13"/>
        <w:numPr>
          <w:ilvl w:val="0"/>
          <w:numId w:val="4"/>
        </w:numPr>
        <w:contextualSpacing w:val="0"/>
        <w:jc w:val="both"/>
        <w:rPr>
          <w:rFonts w:ascii="Calibri" w:hAnsi="Calibri" w:cs="Calibri"/>
          <w:sz w:val="22"/>
          <w:szCs w:val="22"/>
        </w:rPr>
      </w:pPr>
      <w:r>
        <w:rPr>
          <w:rFonts w:ascii="Calibri" w:hAnsi="Calibri" w:cs="Calibri"/>
          <w:sz w:val="22"/>
          <w:szCs w:val="22"/>
        </w:rPr>
        <w:t>Monitored real-time performance statistics via SNMP and A10 dashboards.</w:t>
      </w:r>
    </w:p>
    <w:p>
      <w:pPr>
        <w:pStyle w:val="P13"/>
        <w:numPr>
          <w:ilvl w:val="0"/>
          <w:numId w:val="4"/>
        </w:numPr>
        <w:contextualSpacing w:val="0"/>
        <w:jc w:val="both"/>
        <w:rPr>
          <w:rFonts w:ascii="Calibri" w:hAnsi="Calibri" w:cs="Calibri"/>
          <w:sz w:val="22"/>
          <w:szCs w:val="22"/>
        </w:rPr>
      </w:pPr>
      <w:r>
        <w:rPr>
          <w:rFonts w:ascii="Calibri" w:hAnsi="Calibri" w:cs="Calibri"/>
          <w:sz w:val="22"/>
          <w:szCs w:val="22"/>
        </w:rPr>
        <w:t>Connection of Edge routers and perimeter firewalls to Super Spines in Spine leaf Architecture. (Cisco ACI).</w:t>
      </w:r>
    </w:p>
    <w:p>
      <w:pPr>
        <w:pStyle w:val="P13"/>
        <w:numPr>
          <w:ilvl w:val="0"/>
          <w:numId w:val="4"/>
        </w:numPr>
        <w:spacing w:lineRule="auto" w:line="259" w:after="160" w:beforeAutospacing="0" w:afterAutospacing="0"/>
        <w:rPr>
          <w:rFonts w:ascii="Calibri" w:hAnsi="Calibri" w:cs="Calibri"/>
          <w:sz w:val="22"/>
          <w:szCs w:val="22"/>
        </w:rPr>
      </w:pPr>
      <w:r>
        <w:rPr>
          <w:rFonts w:ascii="Calibri" w:hAnsi="Calibri" w:cs="Calibri"/>
          <w:sz w:val="22"/>
          <w:szCs w:val="22"/>
        </w:rPr>
        <w:t>Responsible for L2 &amp; L3 support of customer’s Network and Security Infrastructure devices.</w:t>
      </w:r>
    </w:p>
    <w:p>
      <w:pPr>
        <w:pStyle w:val="P13"/>
        <w:numPr>
          <w:ilvl w:val="0"/>
          <w:numId w:val="4"/>
        </w:numPr>
        <w:contextualSpacing w:val="0"/>
        <w:jc w:val="both"/>
        <w:rPr>
          <w:rFonts w:ascii="Calibri" w:hAnsi="Calibri" w:cs="Calibri"/>
          <w:sz w:val="22"/>
          <w:szCs w:val="22"/>
        </w:rPr>
      </w:pPr>
      <w:r>
        <w:rPr>
          <w:rFonts w:ascii="Calibri" w:hAnsi="Calibri" w:cs="Calibri"/>
          <w:sz w:val="22"/>
          <w:szCs w:val="22"/>
        </w:rPr>
        <w:t>Created and maintained documentation, runbooks, and standard operating procedures (SOPs) for load balancing systems.</w:t>
      </w:r>
    </w:p>
    <w:p>
      <w:pPr>
        <w:pStyle w:val="P13"/>
        <w:numPr>
          <w:ilvl w:val="0"/>
          <w:numId w:val="4"/>
        </w:numPr>
        <w:rPr>
          <w:rFonts w:ascii="Calibri" w:hAnsi="Calibri" w:cs="Calibri"/>
          <w:sz w:val="22"/>
          <w:szCs w:val="22"/>
        </w:rPr>
      </w:pPr>
      <w:r>
        <w:rPr>
          <w:rFonts w:ascii="Calibri" w:hAnsi="Calibri" w:cs="Calibri"/>
          <w:sz w:val="22"/>
          <w:szCs w:val="22"/>
        </w:rPr>
        <w:t>Expertise python scripting with focus on DevOps tools, CI/CD and AWS Cloud Architecture.</w:t>
      </w:r>
    </w:p>
    <w:p>
      <w:pPr>
        <w:pStyle w:val="P13"/>
        <w:numPr>
          <w:ilvl w:val="0"/>
          <w:numId w:val="4"/>
        </w:numPr>
        <w:rPr>
          <w:rFonts w:ascii="Calibri" w:hAnsi="Calibri" w:cs="Calibri"/>
          <w:sz w:val="22"/>
          <w:szCs w:val="22"/>
        </w:rPr>
      </w:pPr>
      <w:r>
        <w:rPr>
          <w:rFonts w:ascii="Calibri" w:hAnsi="Calibri" w:cs="Calibri"/>
          <w:sz w:val="22"/>
          <w:szCs w:val="22"/>
        </w:rPr>
        <w:t>Used tools like Qualys SSL Labs, OpenSSL, and Nmap to audit and validate TLS implementations.</w:t>
      </w:r>
    </w:p>
    <w:p>
      <w:pPr>
        <w:pStyle w:val="P13"/>
        <w:numPr>
          <w:ilvl w:val="0"/>
          <w:numId w:val="4"/>
        </w:numPr>
        <w:contextualSpacing w:val="0"/>
        <w:jc w:val="both"/>
        <w:rPr>
          <w:rFonts w:ascii="Calibri" w:hAnsi="Calibri" w:cs="Calibri"/>
          <w:sz w:val="22"/>
          <w:szCs w:val="22"/>
        </w:rPr>
      </w:pPr>
      <w:r>
        <w:rPr>
          <w:rFonts w:ascii="Calibri" w:hAnsi="Calibri" w:cs="Calibri"/>
          <w:sz w:val="22"/>
          <w:szCs w:val="22"/>
        </w:rPr>
        <w:t>Installed and configured LAN/WAN Networks, Hardware, Software, and Telecommunication services- Cisco Routers and Switches. Implemented IPv4 and IPv6 on PTX platforms.</w:t>
      </w:r>
    </w:p>
    <w:p>
      <w:pPr>
        <w:pStyle w:val="P13"/>
        <w:numPr>
          <w:ilvl w:val="0"/>
          <w:numId w:val="4"/>
        </w:numPr>
        <w:contextualSpacing w:val="0"/>
        <w:jc w:val="both"/>
        <w:rPr>
          <w:rFonts w:ascii="Calibri" w:hAnsi="Calibri" w:cs="Calibri"/>
          <w:sz w:val="22"/>
          <w:szCs w:val="22"/>
        </w:rPr>
      </w:pPr>
      <w:r>
        <w:rPr>
          <w:rFonts w:ascii="Calibri" w:hAnsi="Calibri" w:cs="Calibri"/>
          <w:sz w:val="22"/>
          <w:szCs w:val="22"/>
        </w:rPr>
        <w:t>Configuring and deploying multiple vendor firewalls like Palo Alto, Fortigate, Juniper SRX and ASA firewalls.</w:t>
      </w:r>
    </w:p>
    <w:p>
      <w:pPr>
        <w:pStyle w:val="P13"/>
        <w:numPr>
          <w:ilvl w:val="0"/>
          <w:numId w:val="4"/>
        </w:numPr>
        <w:contextualSpacing w:val="0"/>
        <w:jc w:val="both"/>
        <w:rPr>
          <w:rFonts w:ascii="Calibri" w:hAnsi="Calibri" w:cs="Calibri"/>
          <w:sz w:val="22"/>
          <w:szCs w:val="22"/>
        </w:rPr>
      </w:pPr>
      <w:r>
        <w:rPr>
          <w:rFonts w:ascii="Calibri" w:hAnsi="Calibri" w:cs="Calibri"/>
          <w:sz w:val="22"/>
          <w:szCs w:val="22"/>
        </w:rPr>
        <w:t>Worked on Cisco wireless LAN technologies and switching.</w:t>
      </w:r>
    </w:p>
    <w:p>
      <w:pPr>
        <w:pStyle w:val="P13"/>
        <w:numPr>
          <w:ilvl w:val="0"/>
          <w:numId w:val="4"/>
        </w:numPr>
        <w:rPr>
          <w:rFonts w:ascii="Calibri" w:hAnsi="Calibri" w:cs="Calibri"/>
          <w:sz w:val="22"/>
          <w:szCs w:val="22"/>
        </w:rPr>
      </w:pPr>
      <w:r>
        <w:rPr>
          <w:rFonts w:ascii="Calibri" w:hAnsi="Calibri" w:cs="Calibri"/>
          <w:sz w:val="22"/>
          <w:szCs w:val="22"/>
        </w:rPr>
        <w:t>Developed test scripts in Python that are used to test embedded systems via their debug UART port.</w:t>
      </w:r>
    </w:p>
    <w:p>
      <w:pPr>
        <w:pStyle w:val="P13"/>
        <w:numPr>
          <w:ilvl w:val="0"/>
          <w:numId w:val="4"/>
        </w:numPr>
        <w:contextualSpacing w:val="0"/>
        <w:jc w:val="both"/>
        <w:rPr>
          <w:rFonts w:ascii="Calibri" w:hAnsi="Calibri" w:cs="Calibri"/>
          <w:sz w:val="22"/>
          <w:szCs w:val="22"/>
        </w:rPr>
      </w:pPr>
      <w:r>
        <w:rPr>
          <w:rFonts w:ascii="Calibri" w:hAnsi="Calibri" w:cs="Calibri"/>
          <w:sz w:val="22"/>
          <w:szCs w:val="22"/>
        </w:rPr>
        <w:t>Worked closely with vendors to troubleshoot and resolve Panorama-related issues affecting network performance.</w:t>
      </w:r>
    </w:p>
    <w:p>
      <w:pPr>
        <w:pStyle w:val="P13"/>
        <w:numPr>
          <w:ilvl w:val="0"/>
          <w:numId w:val="4"/>
        </w:numPr>
        <w:contextualSpacing w:val="0"/>
        <w:jc w:val="both"/>
        <w:rPr>
          <w:rFonts w:ascii="Calibri" w:hAnsi="Calibri" w:cs="Calibri"/>
          <w:sz w:val="22"/>
          <w:szCs w:val="22"/>
        </w:rPr>
      </w:pPr>
      <w:r>
        <w:rPr>
          <w:rFonts w:ascii="Calibri" w:hAnsi="Calibri" w:cs="Calibri"/>
          <w:sz w:val="22"/>
          <w:szCs w:val="22"/>
        </w:rPr>
        <w:t>Worked with Cisco Wireless products and technologies including Cisco Wi-Fi access points, Catalyst 9800 wireless controllers, DNAC, ISE, DNA spaces, Meraki.</w:t>
      </w:r>
    </w:p>
    <w:p>
      <w:pPr>
        <w:pStyle w:val="P13"/>
        <w:numPr>
          <w:ilvl w:val="0"/>
          <w:numId w:val="4"/>
        </w:numPr>
        <w:rPr>
          <w:rFonts w:ascii="Calibri" w:hAnsi="Calibri" w:cs="Calibri"/>
          <w:sz w:val="22"/>
          <w:szCs w:val="22"/>
        </w:rPr>
      </w:pPr>
      <w:r>
        <w:rPr>
          <w:rFonts w:ascii="Calibri" w:hAnsi="Calibri" w:cs="Calibri"/>
          <w:sz w:val="22"/>
          <w:szCs w:val="22"/>
        </w:rPr>
        <w:t>Experience AWS services (VPC, EC2, S3, RDS, Redshift, Data Pipeline, EMR, Dynamo DB, Redshift, Lambda, SNS, SQS).</w:t>
      </w:r>
    </w:p>
    <w:p>
      <w:pPr>
        <w:pStyle w:val="P13"/>
        <w:numPr>
          <w:ilvl w:val="0"/>
          <w:numId w:val="4"/>
        </w:numPr>
        <w:jc w:val="both"/>
        <w:rPr>
          <w:rFonts w:ascii="Calibri" w:hAnsi="Calibri" w:cs="Calibri"/>
          <w:sz w:val="22"/>
          <w:szCs w:val="22"/>
        </w:rPr>
      </w:pPr>
      <w:r>
        <w:rPr>
          <w:rFonts w:ascii="Calibri" w:hAnsi="Calibri" w:cs="Calibri"/>
          <w:sz w:val="22"/>
          <w:szCs w:val="22"/>
        </w:rPr>
        <w:t>Built a network topology visualizer using Nautobot's GraphQL API and D3.js, helping engineers quickly identify single points of failure.</w:t>
      </w:r>
    </w:p>
    <w:p>
      <w:pPr>
        <w:pStyle w:val="P13"/>
        <w:numPr>
          <w:ilvl w:val="0"/>
          <w:numId w:val="4"/>
        </w:numPr>
        <w:rPr>
          <w:rFonts w:ascii="Calibri" w:hAnsi="Calibri" w:cs="Calibri"/>
          <w:sz w:val="22"/>
          <w:szCs w:val="22"/>
        </w:rPr>
      </w:pPr>
      <w:r>
        <w:rPr>
          <w:rFonts w:ascii="Calibri" w:hAnsi="Calibri" w:cs="Calibri"/>
          <w:sz w:val="22"/>
          <w:szCs w:val="22"/>
        </w:rPr>
        <w:t>Developed Views and Templates with Python and to create a user-friendly website interface Django's view controller and template.</w:t>
      </w:r>
    </w:p>
    <w:p>
      <w:pPr>
        <w:pStyle w:val="P13"/>
        <w:numPr>
          <w:ilvl w:val="0"/>
          <w:numId w:val="4"/>
        </w:numPr>
        <w:contextualSpacing w:val="0"/>
        <w:jc w:val="both"/>
        <w:rPr>
          <w:rFonts w:ascii="Calibri" w:hAnsi="Calibri" w:cs="Calibri"/>
          <w:sz w:val="22"/>
          <w:szCs w:val="22"/>
        </w:rPr>
      </w:pPr>
      <w:r>
        <w:rPr>
          <w:rFonts w:ascii="Calibri" w:hAnsi="Calibri" w:cs="Calibri"/>
          <w:sz w:val="22"/>
          <w:szCs w:val="22"/>
        </w:rPr>
        <w:t>Optimized spanning tree protocol (STP) configurations on Catalyst switches to prevent broadcast storms and loops.</w:t>
      </w:r>
    </w:p>
    <w:p>
      <w:pPr>
        <w:pStyle w:val="P13"/>
        <w:numPr>
          <w:ilvl w:val="0"/>
          <w:numId w:val="4"/>
        </w:numPr>
        <w:contextualSpacing w:val="0"/>
        <w:jc w:val="both"/>
        <w:rPr>
          <w:rFonts w:ascii="Calibri" w:hAnsi="Calibri" w:cs="Calibri"/>
          <w:sz w:val="22"/>
          <w:szCs w:val="22"/>
        </w:rPr>
      </w:pPr>
      <w:r>
        <w:rPr>
          <w:rFonts w:ascii="Calibri" w:hAnsi="Calibri" w:cs="Calibri"/>
          <w:sz w:val="22"/>
          <w:szCs w:val="22"/>
        </w:rPr>
        <w:t>Routing protocol configuration such as OSPF, IS-IS, EIGRP and BGP, Router redundancy configuration (HSRP, VRRP and GLBP) and Wireless LAN (Access point, LWAPP).</w:t>
      </w:r>
    </w:p>
    <w:p>
      <w:pPr>
        <w:jc w:val="both"/>
        <w:rPr>
          <w:rFonts w:ascii="Calibri" w:hAnsi="Calibri" w:cs="Calibri"/>
          <w:b w:val="1"/>
          <w:color w:val="000000" w:themeColor="text1"/>
          <w:sz w:val="22"/>
          <w:szCs w:val="22"/>
        </w:rPr>
      </w:pPr>
    </w:p>
    <w:p>
      <w:pPr>
        <w:jc w:val="both"/>
        <w:rPr>
          <w:rFonts w:ascii="Calibri" w:hAnsi="Calibri" w:cs="Calibri"/>
          <w:b w:val="1"/>
          <w:color w:val="000000" w:themeColor="text1"/>
          <w:sz w:val="22"/>
          <w:szCs w:val="22"/>
        </w:rPr>
      </w:pPr>
      <w:r>
        <w:rPr>
          <w:rFonts w:ascii="Calibri" w:hAnsi="Calibri" w:cs="Calibri"/>
          <w:b w:val="1"/>
          <w:color w:val="000000" w:themeColor="text1"/>
          <w:sz w:val="22"/>
          <w:szCs w:val="22"/>
        </w:rPr>
        <w:t xml:space="preserve">Client: Hitachi, Ind                                                                     </w:t>
        <w:tab/>
        <w:tab/>
        <w:tab/>
        <w:tab/>
        <w:tab/>
        <w:t xml:space="preserve">  Sept’ 2013 – Feb’ 2018 </w:t>
      </w:r>
    </w:p>
    <w:p>
      <w:pPr>
        <w:jc w:val="both"/>
        <w:rPr>
          <w:rFonts w:ascii="Calibri" w:hAnsi="Calibri" w:cs="Calibri"/>
          <w:b w:val="1"/>
          <w:color w:val="000000" w:themeColor="text1"/>
          <w:sz w:val="22"/>
          <w:szCs w:val="22"/>
        </w:rPr>
      </w:pPr>
      <w:r>
        <w:rPr>
          <w:rFonts w:ascii="Calibri" w:hAnsi="Calibri" w:cs="Calibri"/>
          <w:b w:val="1"/>
          <w:color w:val="000000" w:themeColor="text1"/>
          <w:sz w:val="22"/>
          <w:szCs w:val="22"/>
        </w:rPr>
        <w:t>Network Support Engineer</w:t>
      </w:r>
    </w:p>
    <w:p>
      <w:pPr>
        <w:jc w:val="both"/>
        <w:rPr>
          <w:rFonts w:ascii="Calibri" w:hAnsi="Calibri" w:cs="Calibri"/>
          <w:b w:val="1"/>
          <w:color w:val="000000" w:themeColor="text1"/>
          <w:sz w:val="22"/>
          <w:szCs w:val="22"/>
        </w:rPr>
      </w:pPr>
    </w:p>
    <w:p>
      <w:pPr>
        <w:pStyle w:val="P13"/>
        <w:numPr>
          <w:ilvl w:val="0"/>
          <w:numId w:val="2"/>
        </w:numPr>
        <w:jc w:val="both"/>
        <w:rPr>
          <w:rFonts w:ascii="Calibri" w:hAnsi="Calibri" w:cs="Calibri"/>
          <w:color w:val="000000" w:themeColor="text1"/>
          <w:sz w:val="22"/>
          <w:szCs w:val="22"/>
        </w:rPr>
      </w:pPr>
      <w:r>
        <w:rPr>
          <w:rFonts w:ascii="Calibri" w:hAnsi="Calibri" w:cs="Calibri"/>
          <w:color w:val="000000" w:themeColor="text1"/>
          <w:sz w:val="22"/>
          <w:szCs w:val="22"/>
        </w:rPr>
        <w:t>Performed RIP &amp; OSPF routing protocol administration. Support services to reduce the downtime on leased lines.</w:t>
      </w:r>
    </w:p>
    <w:p>
      <w:pPr>
        <w:pStyle w:val="P13"/>
        <w:numPr>
          <w:ilvl w:val="0"/>
          <w:numId w:val="2"/>
        </w:numPr>
        <w:jc w:val="both"/>
        <w:rPr>
          <w:rFonts w:ascii="Calibri" w:hAnsi="Calibri" w:cs="Calibri"/>
          <w:color w:val="000000" w:themeColor="text1"/>
          <w:sz w:val="22"/>
          <w:szCs w:val="22"/>
        </w:rPr>
      </w:pPr>
      <w:r>
        <w:rPr>
          <w:rFonts w:ascii="Calibri" w:hAnsi="Calibri" w:cs="Calibri"/>
          <w:color w:val="000000" w:themeColor="text1"/>
          <w:sz w:val="22"/>
          <w:szCs w:val="22"/>
        </w:rPr>
        <w:t xml:space="preserve">Deploy and Maintain SD-WAN solution, routers and Switches, Cisco ASR, Juniper SRX and Fortinet firewalls. </w:t>
      </w:r>
    </w:p>
    <w:p>
      <w:pPr>
        <w:pStyle w:val="P13"/>
        <w:numPr>
          <w:ilvl w:val="0"/>
          <w:numId w:val="2"/>
        </w:numPr>
        <w:jc w:val="both"/>
        <w:rPr>
          <w:rFonts w:ascii="Calibri" w:hAnsi="Calibri" w:cs="Calibri"/>
          <w:color w:val="000000" w:themeColor="text1"/>
          <w:sz w:val="22"/>
          <w:szCs w:val="22"/>
        </w:rPr>
      </w:pPr>
      <w:r>
        <w:rPr>
          <w:rFonts w:ascii="Calibri" w:hAnsi="Calibri" w:cs="Calibri"/>
          <w:color w:val="000000" w:themeColor="text1"/>
          <w:sz w:val="22"/>
          <w:szCs w:val="22"/>
        </w:rPr>
        <w:t xml:space="preserve">Worked as a customer facing engineer to Deploy new hardware, Upgrade IOS, troubleshoot any ongoing issues with Routing, Security, SD-WAN and coordinate with support and professional services. </w:t>
      </w:r>
    </w:p>
    <w:p>
      <w:pPr>
        <w:pStyle w:val="P13"/>
        <w:numPr>
          <w:ilvl w:val="0"/>
          <w:numId w:val="2"/>
        </w:numPr>
        <w:jc w:val="both"/>
        <w:rPr>
          <w:rFonts w:ascii="Calibri" w:hAnsi="Calibri" w:cs="Calibri"/>
          <w:color w:val="000000" w:themeColor="text1"/>
          <w:sz w:val="22"/>
          <w:szCs w:val="22"/>
        </w:rPr>
      </w:pPr>
      <w:r>
        <w:rPr>
          <w:rFonts w:ascii="Calibri" w:hAnsi="Calibri" w:cs="Calibri"/>
          <w:color w:val="000000" w:themeColor="text1"/>
          <w:sz w:val="22"/>
          <w:szCs w:val="22"/>
        </w:rPr>
        <w:t>Designed and Implemented plan for migration from existing Catalyst switches to Nexus and configured NX-OS Virtual Port Channels, Nexus port profiles, Nexus VPC peer links on Nexus 5k and 7k.</w:t>
      </w:r>
    </w:p>
    <w:p>
      <w:pPr>
        <w:pStyle w:val="P13"/>
        <w:numPr>
          <w:ilvl w:val="0"/>
          <w:numId w:val="2"/>
        </w:numPr>
        <w:rPr>
          <w:rFonts w:ascii="Calibri" w:hAnsi="Calibri" w:cs="Calibri"/>
          <w:color w:val="000000" w:themeColor="text1"/>
          <w:sz w:val="22"/>
          <w:szCs w:val="22"/>
        </w:rPr>
      </w:pPr>
      <w:r>
        <w:rPr>
          <w:rFonts w:ascii="Calibri" w:hAnsi="Calibri" w:cs="Calibri"/>
          <w:color w:val="000000" w:themeColor="text1"/>
          <w:sz w:val="22"/>
          <w:szCs w:val="22"/>
        </w:rPr>
        <w:t>Involved in designing and deploying multiple applications utilizing almost all the AWS stack (Including EC2, Route53, S3, RDS, Dynamo DB, SNS, SQS, IAM) focusing on high-availability, fault tolerance, and auto- scaling in AWS Cloud Formation.</w:t>
      </w:r>
    </w:p>
    <w:p>
      <w:pPr>
        <w:pStyle w:val="P13"/>
        <w:numPr>
          <w:ilvl w:val="0"/>
          <w:numId w:val="2"/>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Implemented routing protocols (BGP, OSPF, EIGRP) and configured QoS policies to enhance WAN/LAN performance for Cisco VoIP and data traffic.</w:t>
      </w:r>
    </w:p>
    <w:p>
      <w:pPr>
        <w:pStyle w:val="P13"/>
        <w:numPr>
          <w:ilvl w:val="0"/>
          <w:numId w:val="2"/>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Monitored and analyzed network traffic using Panorama, identifying and mitigating potential security threats in real time.</w:t>
      </w:r>
    </w:p>
    <w:p>
      <w:pPr>
        <w:pStyle w:val="P13"/>
        <w:numPr>
          <w:ilvl w:val="0"/>
          <w:numId w:val="2"/>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Implemented SNMP agents and traps on Linux for network monitoring and alerting.</w:t>
      </w:r>
    </w:p>
    <w:p>
      <w:pPr>
        <w:pStyle w:val="P13"/>
        <w:numPr>
          <w:ilvl w:val="0"/>
          <w:numId w:val="2"/>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Managed Cisco Wireless LAN Controllers and Access Points, ensuring seamless Wi-Fi connectivity with DNAC and DNA Spaces for location-based services.</w:t>
      </w:r>
    </w:p>
    <w:p>
      <w:pPr>
        <w:pStyle w:val="P13"/>
        <w:numPr>
          <w:ilvl w:val="0"/>
          <w:numId w:val="2"/>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Supported VPN configurations with IPSec, providing secure connections for remote users and ensuring compliance with organizational security policies.</w:t>
      </w:r>
    </w:p>
    <w:p>
      <w:pPr>
        <w:pStyle w:val="P13"/>
        <w:numPr>
          <w:ilvl w:val="0"/>
          <w:numId w:val="2"/>
        </w:numPr>
        <w:rPr>
          <w:rFonts w:ascii="Calibri" w:hAnsi="Calibri" w:cs="Calibri"/>
          <w:color w:val="000000" w:themeColor="text1"/>
          <w:sz w:val="22"/>
          <w:szCs w:val="22"/>
        </w:rPr>
      </w:pPr>
      <w:r>
        <w:rPr>
          <w:rFonts w:ascii="Calibri" w:hAnsi="Calibri" w:cs="Calibri"/>
          <w:color w:val="000000" w:themeColor="text1"/>
          <w:sz w:val="22"/>
          <w:szCs w:val="22"/>
        </w:rPr>
        <w:t>Leveraged AWS cloud services such as EC2, auto-scaling and VPC to build secure, highly scalable and flexible systems that handled expected and unexpected load bursts.</w:t>
      </w:r>
    </w:p>
    <w:p>
      <w:pPr>
        <w:pStyle w:val="P13"/>
        <w:numPr>
          <w:ilvl w:val="0"/>
          <w:numId w:val="2"/>
        </w:numPr>
        <w:spacing w:lineRule="auto" w:line="259" w:after="160" w:beforeAutospacing="0" w:afterAutospacing="0"/>
        <w:jc w:val="both"/>
        <w:rPr>
          <w:rFonts w:ascii="Calibri" w:hAnsi="Calibri" w:cs="Calibri"/>
          <w:color w:val="000000" w:themeColor="text1"/>
          <w:sz w:val="22"/>
          <w:szCs w:val="22"/>
        </w:rPr>
      </w:pPr>
      <w:r>
        <w:rPr>
          <w:rFonts w:ascii="Calibri" w:hAnsi="Calibri" w:cs="Calibri"/>
          <w:color w:val="000000" w:themeColor="text1"/>
          <w:sz w:val="22"/>
          <w:szCs w:val="22"/>
        </w:rPr>
        <w:t>Providing support to networks containing more than 2000 Cisco devices.</w:t>
      </w:r>
    </w:p>
    <w:p>
      <w:pPr>
        <w:pStyle w:val="P13"/>
        <w:numPr>
          <w:ilvl w:val="0"/>
          <w:numId w:val="3"/>
        </w:numPr>
        <w:jc w:val="both"/>
        <w:rPr>
          <w:rFonts w:ascii="Calibri" w:hAnsi="Calibri" w:cs="Calibri"/>
          <w:color w:val="000000" w:themeColor="text1"/>
          <w:sz w:val="22"/>
          <w:szCs w:val="22"/>
        </w:rPr>
      </w:pPr>
      <w:r>
        <w:rPr>
          <w:rFonts w:ascii="Calibri" w:hAnsi="Calibri" w:cs="Calibri"/>
          <w:color w:val="000000" w:themeColor="text1"/>
          <w:sz w:val="22"/>
          <w:szCs w:val="22"/>
        </w:rPr>
        <w:t>Performing troubleshooting for IOS related bugs by analyzing history and related notes.</w:t>
      </w:r>
    </w:p>
    <w:p>
      <w:pPr>
        <w:pStyle w:val="P13"/>
        <w:numPr>
          <w:ilvl w:val="0"/>
          <w:numId w:val="3"/>
        </w:numPr>
        <w:jc w:val="both"/>
        <w:rPr>
          <w:rFonts w:ascii="Calibri" w:hAnsi="Calibri" w:cs="Calibri"/>
          <w:color w:val="000000" w:themeColor="text1"/>
          <w:sz w:val="22"/>
          <w:szCs w:val="22"/>
        </w:rPr>
      </w:pPr>
      <w:r>
        <w:rPr>
          <w:rFonts w:ascii="Calibri" w:hAnsi="Calibri" w:cs="Calibri"/>
          <w:color w:val="000000" w:themeColor="text1"/>
          <w:sz w:val="22"/>
          <w:szCs w:val="22"/>
        </w:rPr>
        <w:t xml:space="preserve">Carrying out the </w:t>
      </w:r>
      <w:r>
        <w:rPr>
          <w:rFonts w:ascii="Calibri" w:hAnsi="Calibri" w:cs="Calibri"/>
          <w:noProof w:val="1"/>
          <w:color w:val="000000" w:themeColor="text1"/>
          <w:sz w:val="22"/>
          <w:szCs w:val="22"/>
        </w:rPr>
        <w:t>documentation</w:t>
      </w:r>
      <w:r>
        <w:rPr>
          <w:rFonts w:ascii="Calibri" w:hAnsi="Calibri" w:cs="Calibri"/>
          <w:color w:val="000000" w:themeColor="text1"/>
          <w:sz w:val="22"/>
          <w:szCs w:val="22"/>
        </w:rPr>
        <w:t xml:space="preserve"> for tracking network issue symptoms and </w:t>
      </w:r>
      <w:r>
        <w:rPr>
          <w:rFonts w:ascii="Calibri" w:hAnsi="Calibri" w:cs="Calibri"/>
          <w:noProof w:val="1"/>
          <w:color w:val="000000" w:themeColor="text1"/>
          <w:sz w:val="22"/>
          <w:szCs w:val="22"/>
        </w:rPr>
        <w:t>large-scale</w:t>
      </w:r>
      <w:r>
        <w:rPr>
          <w:rFonts w:ascii="Calibri" w:hAnsi="Calibri" w:cs="Calibri"/>
          <w:color w:val="000000" w:themeColor="text1"/>
          <w:sz w:val="22"/>
          <w:szCs w:val="22"/>
        </w:rPr>
        <w:t xml:space="preserve"> technical escalations. </w:t>
      </w:r>
    </w:p>
    <w:p>
      <w:pPr>
        <w:pStyle w:val="P13"/>
        <w:numPr>
          <w:ilvl w:val="0"/>
          <w:numId w:val="3"/>
        </w:numPr>
        <w:rPr>
          <w:rFonts w:ascii="Calibri" w:hAnsi="Calibri" w:cs="Calibri"/>
          <w:color w:val="000000" w:themeColor="text1"/>
          <w:sz w:val="22"/>
          <w:szCs w:val="22"/>
        </w:rPr>
      </w:pPr>
      <w:r>
        <w:rPr>
          <w:rFonts w:ascii="Calibri" w:hAnsi="Calibri" w:cs="Calibri"/>
          <w:color w:val="000000" w:themeColor="text1"/>
          <w:sz w:val="22"/>
          <w:szCs w:val="22"/>
        </w:rPr>
        <w:t>Troubleshot network interfaces, VLANs, and bonding on Linux systems.</w:t>
      </w:r>
    </w:p>
    <w:p>
      <w:pPr>
        <w:pStyle w:val="P13"/>
        <w:numPr>
          <w:ilvl w:val="0"/>
          <w:numId w:val="3"/>
        </w:numPr>
        <w:jc w:val="both"/>
        <w:rPr>
          <w:rFonts w:ascii="Calibri" w:hAnsi="Calibri" w:cs="Calibri"/>
          <w:color w:val="000000" w:themeColor="text1"/>
          <w:sz w:val="22"/>
          <w:szCs w:val="22"/>
        </w:rPr>
      </w:pPr>
      <w:r>
        <w:rPr>
          <w:rFonts w:ascii="Calibri" w:hAnsi="Calibri" w:cs="Calibri"/>
          <w:color w:val="000000" w:themeColor="text1"/>
          <w:sz w:val="22"/>
          <w:szCs w:val="22"/>
        </w:rPr>
        <w:t>Managed DNS, DHCP, NTP, and TFTP services on Linux for internal network support.</w:t>
      </w:r>
    </w:p>
    <w:p>
      <w:pPr>
        <w:pStyle w:val="P13"/>
        <w:numPr>
          <w:ilvl w:val="0"/>
          <w:numId w:val="3"/>
        </w:numPr>
        <w:jc w:val="both"/>
        <w:rPr>
          <w:rFonts w:ascii="Calibri" w:hAnsi="Calibri" w:cs="Calibri"/>
          <w:color w:val="000000" w:themeColor="text1"/>
          <w:sz w:val="22"/>
          <w:szCs w:val="22"/>
        </w:rPr>
      </w:pPr>
      <w:r>
        <w:rPr>
          <w:rFonts w:ascii="Calibri" w:hAnsi="Calibri" w:cs="Calibri"/>
          <w:color w:val="000000" w:themeColor="text1"/>
          <w:sz w:val="22"/>
          <w:szCs w:val="22"/>
        </w:rPr>
        <w:t xml:space="preserve">Managed the service request tickets within the phases of troubleshooting, maintenance, upgrades, fixes, patches and providing </w:t>
      </w:r>
      <w:r>
        <w:rPr>
          <w:rFonts w:ascii="Calibri" w:hAnsi="Calibri" w:cs="Calibri"/>
          <w:noProof w:val="1"/>
          <w:color w:val="000000" w:themeColor="text1"/>
          <w:sz w:val="22"/>
          <w:szCs w:val="22"/>
        </w:rPr>
        <w:t>all-around</w:t>
      </w:r>
      <w:r>
        <w:rPr>
          <w:rFonts w:ascii="Calibri" w:hAnsi="Calibri" w:cs="Calibri"/>
          <w:color w:val="000000" w:themeColor="text1"/>
          <w:sz w:val="22"/>
          <w:szCs w:val="22"/>
        </w:rPr>
        <w:t xml:space="preserve"> technical support.</w:t>
      </w:r>
    </w:p>
    <w:p>
      <w:pPr>
        <w:pStyle w:val="P13"/>
        <w:numPr>
          <w:ilvl w:val="0"/>
          <w:numId w:val="3"/>
        </w:numPr>
        <w:rPr>
          <w:rFonts w:ascii="Calibri" w:hAnsi="Calibri" w:cs="Calibri"/>
          <w:color w:val="000000" w:themeColor="text1"/>
          <w:sz w:val="22"/>
          <w:szCs w:val="22"/>
        </w:rPr>
      </w:pPr>
      <w:r>
        <w:rPr>
          <w:rFonts w:ascii="Calibri" w:hAnsi="Calibri" w:cs="Calibri"/>
          <w:color w:val="000000" w:themeColor="text1"/>
          <w:sz w:val="22"/>
          <w:szCs w:val="22"/>
        </w:rPr>
        <w:t>Used AWS Beanstalk for deploying and scaling web applications and services developed with Java.</w:t>
      </w:r>
    </w:p>
    <w:p>
      <w:pPr>
        <w:pStyle w:val="P13"/>
        <w:numPr>
          <w:ilvl w:val="0"/>
          <w:numId w:val="3"/>
        </w:numPr>
        <w:jc w:val="both"/>
        <w:rPr>
          <w:rFonts w:ascii="Calibri" w:hAnsi="Calibri" w:cs="Calibri"/>
          <w:color w:val="000000" w:themeColor="text1"/>
          <w:sz w:val="22"/>
          <w:szCs w:val="22"/>
        </w:rPr>
      </w:pPr>
      <w:r>
        <w:rPr>
          <w:rFonts w:ascii="Calibri" w:hAnsi="Calibri" w:cs="Calibri"/>
          <w:color w:val="000000" w:themeColor="text1"/>
          <w:sz w:val="22"/>
          <w:szCs w:val="22"/>
        </w:rPr>
        <w:t>Monitor the traffic of the network via NTA and IPAM</w:t>
        <w:tab/>
      </w:r>
    </w:p>
    <w:p>
      <w:pPr>
        <w:pStyle w:val="P13"/>
        <w:numPr>
          <w:ilvl w:val="0"/>
          <w:numId w:val="3"/>
        </w:numPr>
        <w:jc w:val="both"/>
        <w:rPr>
          <w:rFonts w:ascii="Calibri" w:hAnsi="Calibri" w:cs="Calibri"/>
          <w:color w:val="000000" w:themeColor="text1"/>
          <w:sz w:val="22"/>
          <w:szCs w:val="22"/>
        </w:rPr>
      </w:pPr>
      <w:r>
        <w:rPr>
          <w:rFonts w:ascii="Calibri" w:hAnsi="Calibri" w:cs="Calibri"/>
          <w:color w:val="000000" w:themeColor="text1"/>
          <w:sz w:val="22"/>
          <w:szCs w:val="22"/>
          <w:shd w:val="clear" w:color="auto" w:fill="FFFFFF"/>
        </w:rPr>
        <w:t>Provided Technical Support to customers and partners on Palo Alto security appliances </w:t>
      </w:r>
    </w:p>
    <w:p>
      <w:pPr>
        <w:pStyle w:val="P13"/>
        <w:numPr>
          <w:ilvl w:val="0"/>
          <w:numId w:val="3"/>
        </w:numPr>
        <w:jc w:val="both"/>
        <w:rPr>
          <w:rFonts w:ascii="Calibri" w:hAnsi="Calibri" w:cs="Calibri"/>
          <w:color w:val="000000" w:themeColor="text1"/>
          <w:sz w:val="22"/>
          <w:szCs w:val="22"/>
        </w:rPr>
      </w:pPr>
      <w:r>
        <w:rPr>
          <w:rFonts w:ascii="Calibri" w:hAnsi="Calibri" w:cs="Calibri"/>
          <w:color w:val="000000" w:themeColor="text1"/>
          <w:sz w:val="22"/>
          <w:szCs w:val="22"/>
        </w:rPr>
        <w:t>Completed service requests (i.e. – IP readdressing, bandwidth upgrades, IOS/platform upgrades, etc.)</w:t>
      </w:r>
    </w:p>
    <w:p>
      <w:pPr>
        <w:jc w:val="both"/>
        <w:rPr>
          <w:rFonts w:ascii="Calibri" w:hAnsi="Calibri" w:cs="Calibri"/>
          <w:bCs w:val="1"/>
          <w:iCs w:val="1"/>
          <w:color w:val="000000" w:themeColor="text1"/>
          <w:sz w:val="22"/>
          <w:szCs w:val="22"/>
        </w:rPr>
      </w:pPr>
    </w:p>
    <w:sectPr>
      <w:type w:val="nextPage"/>
      <w:pgMar w:left="720" w:right="720" w:top="720" w:bottom="720" w:header="720" w:footer="720" w:gutter="0"/>
      <w:cols w:equalWidth="1" w:space="720"/>
    </w:sectPr>
  </w:body>
</w:document>
</file>

<file path=word/numbering.xml><?xml version="1.0" encoding="utf-8"?>
<w:numbering xmlns:w="http://schemas.openxmlformats.org/wordprocessingml/2006/main">
  <w:abstractNum w:abstractNumId="0">
    <w:nsid w:val="0AC72B7D"/>
    <w:multiLevelType w:val="multilevel"/>
    <w:lvl w:ilvl="0">
      <w:start w:val="1"/>
      <w:numFmt w:val="bullet"/>
      <w:suff w:val="tab"/>
      <w:lvlText w:val=""/>
      <w:lvlJc w:val="left"/>
      <w:pPr>
        <w:ind w:hanging="360" w:left="720"/>
        <w:tabs>
          <w:tab w:val="num" w:pos="720" w:leader="none"/>
        </w:tabs>
      </w:pPr>
      <w:rPr>
        <w:rFonts w:ascii="Symbol" w:hAnsi="Symbol" w:hint="default"/>
        <w:sz w:val="20"/>
      </w:rPr>
    </w:lvl>
    <w:lvl w:ilvl="1">
      <w:start w:val="1"/>
      <w:numFmt w:val="bullet"/>
      <w:suff w:val="tab"/>
      <w:lvlText w:val="o"/>
      <w:lvlJc w:val="left"/>
      <w:pPr>
        <w:ind w:hanging="360" w:left="1440"/>
        <w:tabs>
          <w:tab w:val="num" w:pos="1440" w:leader="none"/>
        </w:tabs>
      </w:pPr>
      <w:rPr>
        <w:rFonts w:ascii="Courier New" w:hAnsi="Courier New" w:hint="default"/>
        <w:sz w:val="20"/>
      </w:rPr>
    </w:lvl>
    <w:lvl w:ilvl="2">
      <w:start w:val="1"/>
      <w:numFmt w:val="bullet"/>
      <w:suff w:val="tab"/>
      <w:lvlText w:val=""/>
      <w:lvlJc w:val="left"/>
      <w:pPr>
        <w:ind w:hanging="360" w:left="2160"/>
        <w:tabs>
          <w:tab w:val="num" w:pos="2160" w:leader="none"/>
        </w:tabs>
      </w:pPr>
      <w:rPr>
        <w:rFonts w:ascii="Wingdings" w:hAnsi="Wingdings" w:hint="default"/>
        <w:sz w:val="20"/>
      </w:rPr>
    </w:lvl>
    <w:lvl w:ilvl="3">
      <w:start w:val="1"/>
      <w:numFmt w:val="bullet"/>
      <w:suff w:val="tab"/>
      <w:lvlText w:val=""/>
      <w:lvlJc w:val="left"/>
      <w:pPr>
        <w:ind w:hanging="360" w:left="2880"/>
        <w:tabs>
          <w:tab w:val="num" w:pos="2880" w:leader="none"/>
        </w:tabs>
      </w:pPr>
      <w:rPr>
        <w:rFonts w:ascii="Wingdings" w:hAnsi="Wingdings" w:hint="default"/>
        <w:sz w:val="20"/>
      </w:rPr>
    </w:lvl>
    <w:lvl w:ilvl="4">
      <w:start w:val="1"/>
      <w:numFmt w:val="bullet"/>
      <w:suff w:val="tab"/>
      <w:lvlText w:val=""/>
      <w:lvlJc w:val="left"/>
      <w:pPr>
        <w:ind w:hanging="360" w:left="3600"/>
        <w:tabs>
          <w:tab w:val="num" w:pos="3600" w:leader="none"/>
        </w:tabs>
      </w:pPr>
      <w:rPr>
        <w:rFonts w:ascii="Wingdings" w:hAnsi="Wingdings" w:hint="default"/>
        <w:sz w:val="20"/>
      </w:rPr>
    </w:lvl>
    <w:lvl w:ilvl="5">
      <w:start w:val="1"/>
      <w:numFmt w:val="bullet"/>
      <w:suff w:val="tab"/>
      <w:lvlText w:val=""/>
      <w:lvlJc w:val="left"/>
      <w:pPr>
        <w:ind w:hanging="360" w:left="4320"/>
        <w:tabs>
          <w:tab w:val="num" w:pos="4320" w:leader="none"/>
        </w:tabs>
      </w:pPr>
      <w:rPr>
        <w:rFonts w:ascii="Wingdings" w:hAnsi="Wingdings" w:hint="default"/>
        <w:sz w:val="20"/>
      </w:rPr>
    </w:lvl>
    <w:lvl w:ilvl="6">
      <w:start w:val="1"/>
      <w:numFmt w:val="bullet"/>
      <w:suff w:val="tab"/>
      <w:lvlText w:val=""/>
      <w:lvlJc w:val="left"/>
      <w:pPr>
        <w:ind w:hanging="360" w:left="5040"/>
        <w:tabs>
          <w:tab w:val="num" w:pos="5040" w:leader="none"/>
        </w:tabs>
      </w:pPr>
      <w:rPr>
        <w:rFonts w:ascii="Wingdings" w:hAnsi="Wingdings" w:hint="default"/>
        <w:sz w:val="20"/>
      </w:rPr>
    </w:lvl>
    <w:lvl w:ilvl="7">
      <w:start w:val="1"/>
      <w:numFmt w:val="bullet"/>
      <w:suff w:val="tab"/>
      <w:lvlText w:val=""/>
      <w:lvlJc w:val="left"/>
      <w:pPr>
        <w:ind w:hanging="360" w:left="5760"/>
        <w:tabs>
          <w:tab w:val="num" w:pos="5760" w:leader="none"/>
        </w:tabs>
      </w:pPr>
      <w:rPr>
        <w:rFonts w:ascii="Wingdings" w:hAnsi="Wingdings" w:hint="default"/>
        <w:sz w:val="20"/>
      </w:rPr>
    </w:lvl>
    <w:lvl w:ilvl="8">
      <w:start w:val="1"/>
      <w:numFmt w:val="bullet"/>
      <w:suff w:val="tab"/>
      <w:lvlText w:val=""/>
      <w:lvlJc w:val="left"/>
      <w:pPr>
        <w:ind w:hanging="360" w:left="6480"/>
        <w:tabs>
          <w:tab w:val="num" w:pos="6480" w:leader="none"/>
        </w:tabs>
      </w:pPr>
      <w:rPr>
        <w:rFonts w:ascii="Wingdings" w:hAnsi="Wingdings" w:hint="default"/>
        <w:sz w:val="20"/>
      </w:rPr>
    </w:lvl>
  </w:abstractNum>
  <w:abstractNum w:abstractNumId="1">
    <w:nsid w:val="11675424"/>
    <w:multiLevelType w:val="multilevel"/>
    <w:lvl w:ilvl="0">
      <w:start w:val="1"/>
      <w:numFmt w:val="bullet"/>
      <w:suff w:val="tab"/>
      <w:lvlText w:val=""/>
      <w:lvlJc w:val="left"/>
      <w:pPr>
        <w:ind w:hanging="360" w:left="720"/>
        <w:tabs>
          <w:tab w:val="num" w:pos="720" w:leader="none"/>
        </w:tabs>
      </w:pPr>
      <w:rPr>
        <w:rFonts w:ascii="Symbol" w:hAnsi="Symbol" w:hint="default"/>
        <w:sz w:val="20"/>
      </w:rPr>
    </w:lvl>
    <w:lvl w:ilvl="1">
      <w:start w:val="1"/>
      <w:numFmt w:val="bullet"/>
      <w:suff w:val="tab"/>
      <w:lvlText w:val="o"/>
      <w:lvlJc w:val="left"/>
      <w:pPr>
        <w:ind w:hanging="360" w:left="1440"/>
        <w:tabs>
          <w:tab w:val="num" w:pos="1440" w:leader="none"/>
        </w:tabs>
      </w:pPr>
      <w:rPr>
        <w:rFonts w:ascii="Courier New" w:hAnsi="Courier New" w:hint="default"/>
        <w:sz w:val="20"/>
      </w:rPr>
    </w:lvl>
    <w:lvl w:ilvl="2">
      <w:start w:val="1"/>
      <w:numFmt w:val="bullet"/>
      <w:suff w:val="tab"/>
      <w:lvlText w:val=""/>
      <w:lvlJc w:val="left"/>
      <w:pPr>
        <w:ind w:hanging="360" w:left="2160"/>
        <w:tabs>
          <w:tab w:val="num" w:pos="2160" w:leader="none"/>
        </w:tabs>
      </w:pPr>
      <w:rPr>
        <w:rFonts w:ascii="Wingdings" w:hAnsi="Wingdings" w:hint="default"/>
        <w:sz w:val="20"/>
      </w:rPr>
    </w:lvl>
    <w:lvl w:ilvl="3">
      <w:start w:val="1"/>
      <w:numFmt w:val="bullet"/>
      <w:suff w:val="tab"/>
      <w:lvlText w:val=""/>
      <w:lvlJc w:val="left"/>
      <w:pPr>
        <w:ind w:hanging="360" w:left="2880"/>
        <w:tabs>
          <w:tab w:val="num" w:pos="2880" w:leader="none"/>
        </w:tabs>
      </w:pPr>
      <w:rPr>
        <w:rFonts w:ascii="Wingdings" w:hAnsi="Wingdings" w:hint="default"/>
        <w:sz w:val="20"/>
      </w:rPr>
    </w:lvl>
    <w:lvl w:ilvl="4">
      <w:start w:val="1"/>
      <w:numFmt w:val="bullet"/>
      <w:suff w:val="tab"/>
      <w:lvlText w:val=""/>
      <w:lvlJc w:val="left"/>
      <w:pPr>
        <w:ind w:hanging="360" w:left="3600"/>
        <w:tabs>
          <w:tab w:val="num" w:pos="3600" w:leader="none"/>
        </w:tabs>
      </w:pPr>
      <w:rPr>
        <w:rFonts w:ascii="Wingdings" w:hAnsi="Wingdings" w:hint="default"/>
        <w:sz w:val="20"/>
      </w:rPr>
    </w:lvl>
    <w:lvl w:ilvl="5">
      <w:start w:val="1"/>
      <w:numFmt w:val="bullet"/>
      <w:suff w:val="tab"/>
      <w:lvlText w:val=""/>
      <w:lvlJc w:val="left"/>
      <w:pPr>
        <w:ind w:hanging="360" w:left="4320"/>
        <w:tabs>
          <w:tab w:val="num" w:pos="4320" w:leader="none"/>
        </w:tabs>
      </w:pPr>
      <w:rPr>
        <w:rFonts w:ascii="Wingdings" w:hAnsi="Wingdings" w:hint="default"/>
        <w:sz w:val="20"/>
      </w:rPr>
    </w:lvl>
    <w:lvl w:ilvl="6">
      <w:start w:val="1"/>
      <w:numFmt w:val="bullet"/>
      <w:suff w:val="tab"/>
      <w:lvlText w:val=""/>
      <w:lvlJc w:val="left"/>
      <w:pPr>
        <w:ind w:hanging="360" w:left="5040"/>
        <w:tabs>
          <w:tab w:val="num" w:pos="5040" w:leader="none"/>
        </w:tabs>
      </w:pPr>
      <w:rPr>
        <w:rFonts w:ascii="Wingdings" w:hAnsi="Wingdings" w:hint="default"/>
        <w:sz w:val="20"/>
      </w:rPr>
    </w:lvl>
    <w:lvl w:ilvl="7">
      <w:start w:val="1"/>
      <w:numFmt w:val="bullet"/>
      <w:suff w:val="tab"/>
      <w:lvlText w:val=""/>
      <w:lvlJc w:val="left"/>
      <w:pPr>
        <w:ind w:hanging="360" w:left="5760"/>
        <w:tabs>
          <w:tab w:val="num" w:pos="5760" w:leader="none"/>
        </w:tabs>
      </w:pPr>
      <w:rPr>
        <w:rFonts w:ascii="Wingdings" w:hAnsi="Wingdings" w:hint="default"/>
        <w:sz w:val="20"/>
      </w:rPr>
    </w:lvl>
    <w:lvl w:ilvl="8">
      <w:start w:val="1"/>
      <w:numFmt w:val="bullet"/>
      <w:suff w:val="tab"/>
      <w:lvlText w:val=""/>
      <w:lvlJc w:val="left"/>
      <w:pPr>
        <w:ind w:hanging="360" w:left="6480"/>
        <w:tabs>
          <w:tab w:val="num" w:pos="6480" w:leader="none"/>
        </w:tabs>
      </w:pPr>
      <w:rPr>
        <w:rFonts w:ascii="Wingdings" w:hAnsi="Wingdings" w:hint="default"/>
        <w:sz w:val="20"/>
      </w:rPr>
    </w:lvl>
  </w:abstractNum>
  <w:abstractNum w:abstractNumId="2">
    <w:nsid w:val="1D993B82"/>
    <w:multiLevelType w:val="hybridMultilevel"/>
    <w:lvl w:ilvl="0" w:tplc="04090001">
      <w:start w:val="1"/>
      <w:numFmt w:val="bullet"/>
      <w:suff w:val="tab"/>
      <w:lvlText w:val=""/>
      <w:lvlJc w:val="left"/>
      <w:pPr>
        <w:ind w:hanging="360" w:left="360"/>
      </w:pPr>
      <w:rPr>
        <w:rFonts w:ascii="Symbol" w:hAnsi="Symbol" w:hint="default"/>
      </w:rPr>
    </w:lvl>
    <w:lvl w:ilvl="1" w:tplc="04090003">
      <w:start w:val="1"/>
      <w:numFmt w:val="bullet"/>
      <w:suff w:val="tab"/>
      <w:lvlText w:val="o"/>
      <w:lvlJc w:val="left"/>
      <w:pPr>
        <w:ind w:hanging="360" w:left="1080"/>
      </w:pPr>
      <w:rPr>
        <w:rFonts w:ascii="Courier New" w:hAnsi="Courier New" w:cs="Courier New" w:hint="default"/>
      </w:rPr>
    </w:lvl>
    <w:lvl w:ilvl="2" w:tplc="04090005">
      <w:start w:val="1"/>
      <w:numFmt w:val="bullet"/>
      <w:suff w:val="tab"/>
      <w:lvlText w:val=""/>
      <w:lvlJc w:val="left"/>
      <w:pPr>
        <w:ind w:hanging="360" w:left="1800"/>
      </w:pPr>
      <w:rPr>
        <w:rFonts w:ascii="Wingdings" w:hAnsi="Wingdings" w:hint="default"/>
      </w:rPr>
    </w:lvl>
    <w:lvl w:ilvl="3" w:tplc="04090001">
      <w:start w:val="1"/>
      <w:numFmt w:val="bullet"/>
      <w:suff w:val="tab"/>
      <w:lvlText w:val=""/>
      <w:lvlJc w:val="left"/>
      <w:pPr>
        <w:ind w:hanging="360" w:left="2520"/>
      </w:pPr>
      <w:rPr>
        <w:rFonts w:ascii="Symbol" w:hAnsi="Symbol" w:hint="default"/>
      </w:rPr>
    </w:lvl>
    <w:lvl w:ilvl="4" w:tplc="04090003">
      <w:start w:val="1"/>
      <w:numFmt w:val="bullet"/>
      <w:suff w:val="tab"/>
      <w:lvlText w:val="o"/>
      <w:lvlJc w:val="left"/>
      <w:pPr>
        <w:ind w:hanging="360" w:left="3240"/>
      </w:pPr>
      <w:rPr>
        <w:rFonts w:ascii="Courier New" w:hAnsi="Courier New" w:cs="Courier New" w:hint="default"/>
      </w:rPr>
    </w:lvl>
    <w:lvl w:ilvl="5" w:tplc="04090005">
      <w:start w:val="1"/>
      <w:numFmt w:val="bullet"/>
      <w:suff w:val="tab"/>
      <w:lvlText w:val=""/>
      <w:lvlJc w:val="left"/>
      <w:pPr>
        <w:ind w:hanging="360" w:left="3960"/>
      </w:pPr>
      <w:rPr>
        <w:rFonts w:ascii="Wingdings" w:hAnsi="Wingdings" w:hint="default"/>
      </w:rPr>
    </w:lvl>
    <w:lvl w:ilvl="6" w:tplc="04090001">
      <w:start w:val="1"/>
      <w:numFmt w:val="bullet"/>
      <w:suff w:val="tab"/>
      <w:lvlText w:val=""/>
      <w:lvlJc w:val="left"/>
      <w:pPr>
        <w:ind w:hanging="360" w:left="4680"/>
      </w:pPr>
      <w:rPr>
        <w:rFonts w:ascii="Symbol" w:hAnsi="Symbol" w:hint="default"/>
      </w:rPr>
    </w:lvl>
    <w:lvl w:ilvl="7" w:tplc="04090003">
      <w:start w:val="1"/>
      <w:numFmt w:val="bullet"/>
      <w:suff w:val="tab"/>
      <w:lvlText w:val="o"/>
      <w:lvlJc w:val="left"/>
      <w:pPr>
        <w:ind w:hanging="360" w:left="5400"/>
      </w:pPr>
      <w:rPr>
        <w:rFonts w:ascii="Courier New" w:hAnsi="Courier New" w:cs="Courier New" w:hint="default"/>
      </w:rPr>
    </w:lvl>
    <w:lvl w:ilvl="8" w:tplc="04090005">
      <w:start w:val="1"/>
      <w:numFmt w:val="bullet"/>
      <w:suff w:val="tab"/>
      <w:lvlText w:val=""/>
      <w:lvlJc w:val="left"/>
      <w:pPr>
        <w:ind w:hanging="360" w:left="6120"/>
      </w:pPr>
      <w:rPr>
        <w:rFonts w:ascii="Wingdings" w:hAnsi="Wingdings" w:hint="default"/>
      </w:rPr>
    </w:lvl>
  </w:abstractNum>
  <w:abstractNum w:abstractNumId="3">
    <w:nsid w:val="1FB8113D"/>
    <w:multiLevelType w:val="multilevel"/>
    <w:lvl w:ilvl="0">
      <w:start w:val="1"/>
      <w:numFmt w:val="bullet"/>
      <w:suff w:val="tab"/>
      <w:lvlText w:val=""/>
      <w:lvlJc w:val="left"/>
      <w:pPr>
        <w:ind w:hanging="360" w:left="720"/>
        <w:tabs>
          <w:tab w:val="num" w:pos="720" w:leader="none"/>
        </w:tabs>
      </w:pPr>
      <w:rPr>
        <w:rFonts w:ascii="Symbol" w:hAnsi="Symbol" w:hint="default"/>
        <w:sz w:val="20"/>
      </w:rPr>
    </w:lvl>
    <w:lvl w:ilvl="1">
      <w:start w:val="1"/>
      <w:numFmt w:val="bullet"/>
      <w:suff w:val="tab"/>
      <w:lvlText w:val="o"/>
      <w:lvlJc w:val="left"/>
      <w:pPr>
        <w:ind w:hanging="360" w:left="1440"/>
        <w:tabs>
          <w:tab w:val="num" w:pos="1440" w:leader="none"/>
        </w:tabs>
      </w:pPr>
      <w:rPr>
        <w:rFonts w:ascii="Courier New" w:hAnsi="Courier New" w:hint="default"/>
        <w:sz w:val="20"/>
      </w:rPr>
    </w:lvl>
    <w:lvl w:ilvl="2">
      <w:start w:val="1"/>
      <w:numFmt w:val="bullet"/>
      <w:suff w:val="tab"/>
      <w:lvlText w:val=""/>
      <w:lvlJc w:val="left"/>
      <w:pPr>
        <w:ind w:hanging="360" w:left="2160"/>
        <w:tabs>
          <w:tab w:val="num" w:pos="2160" w:leader="none"/>
        </w:tabs>
      </w:pPr>
      <w:rPr>
        <w:rFonts w:ascii="Wingdings" w:hAnsi="Wingdings" w:hint="default"/>
        <w:sz w:val="20"/>
      </w:rPr>
    </w:lvl>
    <w:lvl w:ilvl="3">
      <w:start w:val="1"/>
      <w:numFmt w:val="bullet"/>
      <w:suff w:val="tab"/>
      <w:lvlText w:val=""/>
      <w:lvlJc w:val="left"/>
      <w:pPr>
        <w:ind w:hanging="360" w:left="2880"/>
        <w:tabs>
          <w:tab w:val="num" w:pos="2880" w:leader="none"/>
        </w:tabs>
      </w:pPr>
      <w:rPr>
        <w:rFonts w:ascii="Wingdings" w:hAnsi="Wingdings" w:hint="default"/>
        <w:sz w:val="20"/>
      </w:rPr>
    </w:lvl>
    <w:lvl w:ilvl="4">
      <w:start w:val="1"/>
      <w:numFmt w:val="bullet"/>
      <w:suff w:val="tab"/>
      <w:lvlText w:val=""/>
      <w:lvlJc w:val="left"/>
      <w:pPr>
        <w:ind w:hanging="360" w:left="3600"/>
        <w:tabs>
          <w:tab w:val="num" w:pos="3600" w:leader="none"/>
        </w:tabs>
      </w:pPr>
      <w:rPr>
        <w:rFonts w:ascii="Wingdings" w:hAnsi="Wingdings" w:hint="default"/>
        <w:sz w:val="20"/>
      </w:rPr>
    </w:lvl>
    <w:lvl w:ilvl="5">
      <w:start w:val="1"/>
      <w:numFmt w:val="bullet"/>
      <w:suff w:val="tab"/>
      <w:lvlText w:val=""/>
      <w:lvlJc w:val="left"/>
      <w:pPr>
        <w:ind w:hanging="360" w:left="4320"/>
        <w:tabs>
          <w:tab w:val="num" w:pos="4320" w:leader="none"/>
        </w:tabs>
      </w:pPr>
      <w:rPr>
        <w:rFonts w:ascii="Wingdings" w:hAnsi="Wingdings" w:hint="default"/>
        <w:sz w:val="20"/>
      </w:rPr>
    </w:lvl>
    <w:lvl w:ilvl="6">
      <w:start w:val="1"/>
      <w:numFmt w:val="bullet"/>
      <w:suff w:val="tab"/>
      <w:lvlText w:val=""/>
      <w:lvlJc w:val="left"/>
      <w:pPr>
        <w:ind w:hanging="360" w:left="5040"/>
        <w:tabs>
          <w:tab w:val="num" w:pos="5040" w:leader="none"/>
        </w:tabs>
      </w:pPr>
      <w:rPr>
        <w:rFonts w:ascii="Wingdings" w:hAnsi="Wingdings" w:hint="default"/>
        <w:sz w:val="20"/>
      </w:rPr>
    </w:lvl>
    <w:lvl w:ilvl="7">
      <w:start w:val="1"/>
      <w:numFmt w:val="bullet"/>
      <w:suff w:val="tab"/>
      <w:lvlText w:val=""/>
      <w:lvlJc w:val="left"/>
      <w:pPr>
        <w:ind w:hanging="360" w:left="5760"/>
        <w:tabs>
          <w:tab w:val="num" w:pos="5760" w:leader="none"/>
        </w:tabs>
      </w:pPr>
      <w:rPr>
        <w:rFonts w:ascii="Wingdings" w:hAnsi="Wingdings" w:hint="default"/>
        <w:sz w:val="20"/>
      </w:rPr>
    </w:lvl>
    <w:lvl w:ilvl="8">
      <w:start w:val="1"/>
      <w:numFmt w:val="bullet"/>
      <w:suff w:val="tab"/>
      <w:lvlText w:val=""/>
      <w:lvlJc w:val="left"/>
      <w:pPr>
        <w:ind w:hanging="360" w:left="6480"/>
        <w:tabs>
          <w:tab w:val="num" w:pos="6480" w:leader="none"/>
        </w:tabs>
      </w:pPr>
      <w:rPr>
        <w:rFonts w:ascii="Wingdings" w:hAnsi="Wingdings" w:hint="default"/>
        <w:sz w:val="20"/>
      </w:rPr>
    </w:lvl>
  </w:abstractNum>
  <w:abstractNum w:abstractNumId="4">
    <w:nsid w:val="27E66A8B"/>
    <w:multiLevelType w:val="hybridMultilevel"/>
    <w:lvl w:ilvl="0" w:tplc="04090001">
      <w:start w:val="1"/>
      <w:numFmt w:val="bullet"/>
      <w:suff w:val="tab"/>
      <w:lvlText w:val=""/>
      <w:lvlJc w:val="left"/>
      <w:pPr>
        <w:ind w:hanging="360" w:left="360"/>
      </w:pPr>
      <w:rPr>
        <w:rFonts w:ascii="Symbol" w:hAnsi="Symbol" w:hint="default"/>
      </w:rPr>
    </w:lvl>
    <w:lvl w:ilvl="1" w:tplc="04090003">
      <w:start w:val="1"/>
      <w:numFmt w:val="bullet"/>
      <w:suff w:val="tab"/>
      <w:lvlText w:val="o"/>
      <w:lvlJc w:val="left"/>
      <w:pPr>
        <w:ind w:hanging="360" w:left="1440"/>
      </w:pPr>
      <w:rPr>
        <w:rFonts w:ascii="Courier New" w:hAnsi="Courier New" w:cs="Courier New" w:hint="default"/>
      </w:rPr>
    </w:lvl>
    <w:lvl w:ilvl="2" w:tplc="04090005">
      <w:start w:val="1"/>
      <w:numFmt w:val="bullet"/>
      <w:suff w:val="tab"/>
      <w:lvlText w:val=""/>
      <w:lvlJc w:val="left"/>
      <w:pPr>
        <w:ind w:hanging="360" w:left="2160"/>
      </w:pPr>
      <w:rPr>
        <w:rFonts w:ascii="Wingdings" w:hAnsi="Wingdings" w:hint="default"/>
      </w:rPr>
    </w:lvl>
    <w:lvl w:ilvl="3" w:tplc="04090001">
      <w:start w:val="1"/>
      <w:numFmt w:val="bullet"/>
      <w:suff w:val="tab"/>
      <w:lvlText w:val=""/>
      <w:lvlJc w:val="left"/>
      <w:pPr>
        <w:ind w:hanging="360" w:left="2880"/>
      </w:pPr>
      <w:rPr>
        <w:rFonts w:ascii="Symbol" w:hAnsi="Symbol" w:hint="default"/>
      </w:rPr>
    </w:lvl>
    <w:lvl w:ilvl="4" w:tplc="04090003">
      <w:start w:val="1"/>
      <w:numFmt w:val="bullet"/>
      <w:suff w:val="tab"/>
      <w:lvlText w:val="o"/>
      <w:lvlJc w:val="left"/>
      <w:pPr>
        <w:ind w:hanging="360" w:left="3600"/>
      </w:pPr>
      <w:rPr>
        <w:rFonts w:ascii="Courier New" w:hAnsi="Courier New" w:cs="Courier New" w:hint="default"/>
      </w:rPr>
    </w:lvl>
    <w:lvl w:ilvl="5" w:tplc="04090005">
      <w:start w:val="1"/>
      <w:numFmt w:val="bullet"/>
      <w:suff w:val="tab"/>
      <w:lvlText w:val=""/>
      <w:lvlJc w:val="left"/>
      <w:pPr>
        <w:ind w:hanging="360" w:left="4320"/>
      </w:pPr>
      <w:rPr>
        <w:rFonts w:ascii="Wingdings" w:hAnsi="Wingdings" w:hint="default"/>
      </w:rPr>
    </w:lvl>
    <w:lvl w:ilvl="6" w:tplc="04090001">
      <w:start w:val="1"/>
      <w:numFmt w:val="bullet"/>
      <w:suff w:val="tab"/>
      <w:lvlText w:val=""/>
      <w:lvlJc w:val="left"/>
      <w:pPr>
        <w:ind w:hanging="360" w:left="5040"/>
      </w:pPr>
      <w:rPr>
        <w:rFonts w:ascii="Symbol" w:hAnsi="Symbol" w:hint="default"/>
      </w:rPr>
    </w:lvl>
    <w:lvl w:ilvl="7" w:tplc="04090003">
      <w:start w:val="1"/>
      <w:numFmt w:val="bullet"/>
      <w:suff w:val="tab"/>
      <w:lvlText w:val="o"/>
      <w:lvlJc w:val="left"/>
      <w:pPr>
        <w:ind w:hanging="360" w:left="5760"/>
      </w:pPr>
      <w:rPr>
        <w:rFonts w:ascii="Courier New" w:hAnsi="Courier New" w:cs="Courier New" w:hint="default"/>
      </w:rPr>
    </w:lvl>
    <w:lvl w:ilvl="8" w:tplc="04090005">
      <w:start w:val="1"/>
      <w:numFmt w:val="bullet"/>
      <w:suff w:val="tab"/>
      <w:lvlText w:val=""/>
      <w:lvlJc w:val="left"/>
      <w:pPr>
        <w:ind w:hanging="360" w:left="6480"/>
      </w:pPr>
      <w:rPr>
        <w:rFonts w:ascii="Wingdings" w:hAnsi="Wingdings" w:hint="default"/>
      </w:rPr>
    </w:lvl>
  </w:abstractNum>
  <w:abstractNum w:abstractNumId="5">
    <w:nsid w:val="2F0B64D6"/>
    <w:multiLevelType w:val="hybridMultilevel"/>
    <w:lvl w:ilvl="0" w:tplc="04090001">
      <w:start w:val="1"/>
      <w:numFmt w:val="bullet"/>
      <w:suff w:val="tab"/>
      <w:lvlText w:val=""/>
      <w:lvlJc w:val="left"/>
      <w:pPr>
        <w:ind w:hanging="360" w:left="360"/>
      </w:pPr>
      <w:rPr>
        <w:rFonts w:ascii="Symbol" w:hAnsi="Symbol" w:hint="default"/>
      </w:rPr>
    </w:lvl>
    <w:lvl w:ilvl="1" w:tplc="04090003">
      <w:start w:val="1"/>
      <w:numFmt w:val="bullet"/>
      <w:suff w:val="tab"/>
      <w:lvlText w:val="o"/>
      <w:lvlJc w:val="left"/>
      <w:pPr>
        <w:ind w:hanging="360" w:left="1080"/>
      </w:pPr>
      <w:rPr>
        <w:rFonts w:ascii="Courier New" w:hAnsi="Courier New" w:cs="Courier New" w:hint="default"/>
      </w:rPr>
    </w:lvl>
    <w:lvl w:ilvl="2" w:tplc="04090005">
      <w:start w:val="1"/>
      <w:numFmt w:val="bullet"/>
      <w:suff w:val="tab"/>
      <w:lvlText w:val=""/>
      <w:lvlJc w:val="left"/>
      <w:pPr>
        <w:ind w:hanging="360" w:left="1800"/>
      </w:pPr>
      <w:rPr>
        <w:rFonts w:ascii="Wingdings" w:hAnsi="Wingdings" w:hint="default"/>
      </w:rPr>
    </w:lvl>
    <w:lvl w:ilvl="3" w:tplc="04090001">
      <w:start w:val="1"/>
      <w:numFmt w:val="bullet"/>
      <w:suff w:val="tab"/>
      <w:lvlText w:val=""/>
      <w:lvlJc w:val="left"/>
      <w:pPr>
        <w:ind w:hanging="360" w:left="2520"/>
      </w:pPr>
      <w:rPr>
        <w:rFonts w:ascii="Symbol" w:hAnsi="Symbol" w:hint="default"/>
      </w:rPr>
    </w:lvl>
    <w:lvl w:ilvl="4" w:tplc="04090003">
      <w:start w:val="1"/>
      <w:numFmt w:val="bullet"/>
      <w:suff w:val="tab"/>
      <w:lvlText w:val="o"/>
      <w:lvlJc w:val="left"/>
      <w:pPr>
        <w:ind w:hanging="360" w:left="3240"/>
      </w:pPr>
      <w:rPr>
        <w:rFonts w:ascii="Courier New" w:hAnsi="Courier New" w:cs="Courier New" w:hint="default"/>
      </w:rPr>
    </w:lvl>
    <w:lvl w:ilvl="5" w:tplc="04090005">
      <w:start w:val="1"/>
      <w:numFmt w:val="bullet"/>
      <w:suff w:val="tab"/>
      <w:lvlText w:val=""/>
      <w:lvlJc w:val="left"/>
      <w:pPr>
        <w:ind w:hanging="360" w:left="3960"/>
      </w:pPr>
      <w:rPr>
        <w:rFonts w:ascii="Wingdings" w:hAnsi="Wingdings" w:hint="default"/>
      </w:rPr>
    </w:lvl>
    <w:lvl w:ilvl="6" w:tplc="04090001">
      <w:start w:val="1"/>
      <w:numFmt w:val="bullet"/>
      <w:suff w:val="tab"/>
      <w:lvlText w:val=""/>
      <w:lvlJc w:val="left"/>
      <w:pPr>
        <w:ind w:hanging="360" w:left="4680"/>
      </w:pPr>
      <w:rPr>
        <w:rFonts w:ascii="Symbol" w:hAnsi="Symbol" w:hint="default"/>
      </w:rPr>
    </w:lvl>
    <w:lvl w:ilvl="7" w:tplc="04090003">
      <w:start w:val="1"/>
      <w:numFmt w:val="bullet"/>
      <w:suff w:val="tab"/>
      <w:lvlText w:val="o"/>
      <w:lvlJc w:val="left"/>
      <w:pPr>
        <w:ind w:hanging="360" w:left="5400"/>
      </w:pPr>
      <w:rPr>
        <w:rFonts w:ascii="Courier New" w:hAnsi="Courier New" w:cs="Courier New" w:hint="default"/>
      </w:rPr>
    </w:lvl>
    <w:lvl w:ilvl="8" w:tplc="04090005">
      <w:start w:val="1"/>
      <w:numFmt w:val="bullet"/>
      <w:suff w:val="tab"/>
      <w:lvlText w:val=""/>
      <w:lvlJc w:val="left"/>
      <w:pPr>
        <w:ind w:hanging="360" w:left="6120"/>
      </w:pPr>
      <w:rPr>
        <w:rFonts w:ascii="Wingdings" w:hAnsi="Wingdings" w:hint="default"/>
      </w:rPr>
    </w:lvl>
  </w:abstractNum>
  <w:abstractNum w:abstractNumId="6">
    <w:nsid w:val="392A2EE0"/>
    <w:multiLevelType w:val="multilevel"/>
    <w:lvl w:ilvl="0">
      <w:start w:val="1"/>
      <w:numFmt w:val="bullet"/>
      <w:suff w:val="tab"/>
      <w:lvlText w:val=""/>
      <w:lvlJc w:val="left"/>
      <w:pPr>
        <w:ind w:hanging="360" w:left="720"/>
        <w:tabs>
          <w:tab w:val="num" w:pos="720" w:leader="none"/>
        </w:tabs>
      </w:pPr>
      <w:rPr>
        <w:rFonts w:ascii="Symbol" w:hAnsi="Symbol" w:hint="default"/>
        <w:sz w:val="20"/>
      </w:rPr>
    </w:lvl>
    <w:lvl w:ilvl="1">
      <w:start w:val="1"/>
      <w:numFmt w:val="bullet"/>
      <w:suff w:val="tab"/>
      <w:lvlText w:val="o"/>
      <w:lvlJc w:val="left"/>
      <w:pPr>
        <w:ind w:hanging="360" w:left="1440"/>
        <w:tabs>
          <w:tab w:val="num" w:pos="1440" w:leader="none"/>
        </w:tabs>
      </w:pPr>
      <w:rPr>
        <w:rFonts w:ascii="Courier New" w:hAnsi="Courier New" w:hint="default"/>
        <w:sz w:val="20"/>
      </w:rPr>
    </w:lvl>
    <w:lvl w:ilvl="2">
      <w:start w:val="1"/>
      <w:numFmt w:val="bullet"/>
      <w:suff w:val="tab"/>
      <w:lvlText w:val=""/>
      <w:lvlJc w:val="left"/>
      <w:pPr>
        <w:ind w:hanging="360" w:left="2160"/>
        <w:tabs>
          <w:tab w:val="num" w:pos="2160" w:leader="none"/>
        </w:tabs>
      </w:pPr>
      <w:rPr>
        <w:rFonts w:ascii="Wingdings" w:hAnsi="Wingdings" w:hint="default"/>
        <w:sz w:val="20"/>
      </w:rPr>
    </w:lvl>
    <w:lvl w:ilvl="3">
      <w:start w:val="1"/>
      <w:numFmt w:val="bullet"/>
      <w:suff w:val="tab"/>
      <w:lvlText w:val=""/>
      <w:lvlJc w:val="left"/>
      <w:pPr>
        <w:ind w:hanging="360" w:left="2880"/>
        <w:tabs>
          <w:tab w:val="num" w:pos="2880" w:leader="none"/>
        </w:tabs>
      </w:pPr>
      <w:rPr>
        <w:rFonts w:ascii="Wingdings" w:hAnsi="Wingdings" w:hint="default"/>
        <w:sz w:val="20"/>
      </w:rPr>
    </w:lvl>
    <w:lvl w:ilvl="4">
      <w:start w:val="1"/>
      <w:numFmt w:val="bullet"/>
      <w:suff w:val="tab"/>
      <w:lvlText w:val=""/>
      <w:lvlJc w:val="left"/>
      <w:pPr>
        <w:ind w:hanging="360" w:left="3600"/>
        <w:tabs>
          <w:tab w:val="num" w:pos="3600" w:leader="none"/>
        </w:tabs>
      </w:pPr>
      <w:rPr>
        <w:rFonts w:ascii="Wingdings" w:hAnsi="Wingdings" w:hint="default"/>
        <w:sz w:val="20"/>
      </w:rPr>
    </w:lvl>
    <w:lvl w:ilvl="5">
      <w:start w:val="1"/>
      <w:numFmt w:val="bullet"/>
      <w:suff w:val="tab"/>
      <w:lvlText w:val=""/>
      <w:lvlJc w:val="left"/>
      <w:pPr>
        <w:ind w:hanging="360" w:left="4320"/>
        <w:tabs>
          <w:tab w:val="num" w:pos="4320" w:leader="none"/>
        </w:tabs>
      </w:pPr>
      <w:rPr>
        <w:rFonts w:ascii="Wingdings" w:hAnsi="Wingdings" w:hint="default"/>
        <w:sz w:val="20"/>
      </w:rPr>
    </w:lvl>
    <w:lvl w:ilvl="6">
      <w:start w:val="1"/>
      <w:numFmt w:val="bullet"/>
      <w:suff w:val="tab"/>
      <w:lvlText w:val=""/>
      <w:lvlJc w:val="left"/>
      <w:pPr>
        <w:ind w:hanging="360" w:left="5040"/>
        <w:tabs>
          <w:tab w:val="num" w:pos="5040" w:leader="none"/>
        </w:tabs>
      </w:pPr>
      <w:rPr>
        <w:rFonts w:ascii="Wingdings" w:hAnsi="Wingdings" w:hint="default"/>
        <w:sz w:val="20"/>
      </w:rPr>
    </w:lvl>
    <w:lvl w:ilvl="7">
      <w:start w:val="1"/>
      <w:numFmt w:val="bullet"/>
      <w:suff w:val="tab"/>
      <w:lvlText w:val=""/>
      <w:lvlJc w:val="left"/>
      <w:pPr>
        <w:ind w:hanging="360" w:left="5760"/>
        <w:tabs>
          <w:tab w:val="num" w:pos="5760" w:leader="none"/>
        </w:tabs>
      </w:pPr>
      <w:rPr>
        <w:rFonts w:ascii="Wingdings" w:hAnsi="Wingdings" w:hint="default"/>
        <w:sz w:val="20"/>
      </w:rPr>
    </w:lvl>
    <w:lvl w:ilvl="8">
      <w:start w:val="1"/>
      <w:numFmt w:val="bullet"/>
      <w:suff w:val="tab"/>
      <w:lvlText w:val=""/>
      <w:lvlJc w:val="left"/>
      <w:pPr>
        <w:ind w:hanging="360" w:left="6480"/>
        <w:tabs>
          <w:tab w:val="num" w:pos="6480" w:leader="none"/>
        </w:tabs>
      </w:pPr>
      <w:rPr>
        <w:rFonts w:ascii="Wingdings" w:hAnsi="Wingdings" w:hint="default"/>
        <w:sz w:val="20"/>
      </w:rPr>
    </w:lvl>
  </w:abstractNum>
  <w:abstractNum w:abstractNumId="7">
    <w:nsid w:val="4039148A"/>
    <w:multiLevelType w:val="hybridMultilevel"/>
    <w:lvl w:ilvl="0" w:tplc="04090001">
      <w:start w:val="1"/>
      <w:numFmt w:val="bullet"/>
      <w:suff w:val="tab"/>
      <w:lvlText w:val=""/>
      <w:lvlJc w:val="left"/>
      <w:pPr>
        <w:ind w:hanging="360" w:left="720"/>
      </w:pPr>
      <w:rPr>
        <w:rFonts w:ascii="Symbol" w:hAnsi="Symbol" w:hint="default"/>
      </w:rPr>
    </w:lvl>
    <w:lvl w:ilvl="1" w:tplc="388A5640">
      <w:start w:val="0"/>
      <w:numFmt w:val="bullet"/>
      <w:suff w:val="tab"/>
      <w:lvlText w:val="•"/>
      <w:lvlJc w:val="left"/>
      <w:pPr>
        <w:ind w:hanging="360" w:left="360"/>
      </w:pPr>
      <w:rPr>
        <w:rFonts w:ascii="Calibri" w:hAnsi="Calibri" w:cs="Calibri" w:eastAsia="Times New Roman" w:hint="default"/>
        <w:b w:val="1"/>
      </w:rPr>
    </w:lvl>
    <w:lvl w:ilvl="2" w:tplc="04090005">
      <w:start w:val="1"/>
      <w:numFmt w:val="bullet"/>
      <w:suff w:val="tab"/>
      <w:lvlText w:val=""/>
      <w:lvlJc w:val="left"/>
      <w:pPr>
        <w:ind w:hanging="360" w:left="2160"/>
      </w:pPr>
      <w:rPr>
        <w:rFonts w:ascii="Wingdings" w:hAnsi="Wingdings" w:hint="default"/>
      </w:rPr>
    </w:lvl>
    <w:lvl w:ilvl="3" w:tplc="04090001">
      <w:start w:val="1"/>
      <w:numFmt w:val="bullet"/>
      <w:suff w:val="tab"/>
      <w:lvlText w:val=""/>
      <w:lvlJc w:val="left"/>
      <w:pPr>
        <w:ind w:hanging="360" w:left="2880"/>
      </w:pPr>
      <w:rPr>
        <w:rFonts w:ascii="Symbol" w:hAnsi="Symbol" w:hint="default"/>
      </w:rPr>
    </w:lvl>
    <w:lvl w:ilvl="4" w:tplc="04090003">
      <w:start w:val="1"/>
      <w:numFmt w:val="bullet"/>
      <w:suff w:val="tab"/>
      <w:lvlText w:val="o"/>
      <w:lvlJc w:val="left"/>
      <w:pPr>
        <w:ind w:hanging="360" w:left="3600"/>
      </w:pPr>
      <w:rPr>
        <w:rFonts w:ascii="Courier New" w:hAnsi="Courier New" w:cs="Courier New" w:hint="default"/>
      </w:rPr>
    </w:lvl>
    <w:lvl w:ilvl="5" w:tplc="04090005">
      <w:start w:val="1"/>
      <w:numFmt w:val="bullet"/>
      <w:suff w:val="tab"/>
      <w:lvlText w:val=""/>
      <w:lvlJc w:val="left"/>
      <w:pPr>
        <w:ind w:hanging="360" w:left="4320"/>
      </w:pPr>
      <w:rPr>
        <w:rFonts w:ascii="Wingdings" w:hAnsi="Wingdings" w:hint="default"/>
      </w:rPr>
    </w:lvl>
    <w:lvl w:ilvl="6" w:tplc="04090001">
      <w:start w:val="1"/>
      <w:numFmt w:val="bullet"/>
      <w:suff w:val="tab"/>
      <w:lvlText w:val=""/>
      <w:lvlJc w:val="left"/>
      <w:pPr>
        <w:ind w:hanging="360" w:left="5040"/>
      </w:pPr>
      <w:rPr>
        <w:rFonts w:ascii="Symbol" w:hAnsi="Symbol" w:hint="default"/>
      </w:rPr>
    </w:lvl>
    <w:lvl w:ilvl="7" w:tplc="04090003">
      <w:start w:val="1"/>
      <w:numFmt w:val="bullet"/>
      <w:suff w:val="tab"/>
      <w:lvlText w:val="o"/>
      <w:lvlJc w:val="left"/>
      <w:pPr>
        <w:ind w:hanging="360" w:left="5760"/>
      </w:pPr>
      <w:rPr>
        <w:rFonts w:ascii="Courier New" w:hAnsi="Courier New" w:cs="Courier New" w:hint="default"/>
      </w:rPr>
    </w:lvl>
    <w:lvl w:ilvl="8" w:tplc="04090005">
      <w:start w:val="1"/>
      <w:numFmt w:val="bullet"/>
      <w:suff w:val="tab"/>
      <w:lvlText w:val=""/>
      <w:lvlJc w:val="left"/>
      <w:pPr>
        <w:ind w:hanging="360" w:left="6480"/>
      </w:pPr>
      <w:rPr>
        <w:rFonts w:ascii="Wingdings" w:hAnsi="Wingdings" w:hint="default"/>
      </w:rPr>
    </w:lvl>
  </w:abstractNum>
  <w:abstractNum w:abstractNumId="8">
    <w:nsid w:val="43526CAB"/>
    <w:multiLevelType w:val="multilevel"/>
    <w:lvl w:ilvl="0">
      <w:start w:val="1"/>
      <w:numFmt w:val="bullet"/>
      <w:suff w:val="tab"/>
      <w:lvlText w:val=""/>
      <w:lvlJc w:val="left"/>
      <w:pPr>
        <w:ind w:hanging="360" w:left="720"/>
        <w:tabs>
          <w:tab w:val="num" w:pos="720" w:leader="none"/>
        </w:tabs>
      </w:pPr>
      <w:rPr>
        <w:rFonts w:ascii="Symbol" w:hAnsi="Symbol" w:hint="default"/>
        <w:sz w:val="20"/>
      </w:rPr>
    </w:lvl>
    <w:lvl w:ilvl="1">
      <w:start w:val="1"/>
      <w:numFmt w:val="bullet"/>
      <w:suff w:val="tab"/>
      <w:lvlText w:val="o"/>
      <w:lvlJc w:val="left"/>
      <w:pPr>
        <w:ind w:hanging="360" w:left="1440"/>
        <w:tabs>
          <w:tab w:val="num" w:pos="1440" w:leader="none"/>
        </w:tabs>
      </w:pPr>
      <w:rPr>
        <w:rFonts w:ascii="Courier New" w:hAnsi="Courier New" w:hint="default"/>
        <w:sz w:val="20"/>
      </w:rPr>
    </w:lvl>
    <w:lvl w:ilvl="2">
      <w:start w:val="1"/>
      <w:numFmt w:val="bullet"/>
      <w:suff w:val="tab"/>
      <w:lvlText w:val=""/>
      <w:lvlJc w:val="left"/>
      <w:pPr>
        <w:ind w:hanging="360" w:left="2160"/>
        <w:tabs>
          <w:tab w:val="num" w:pos="2160" w:leader="none"/>
        </w:tabs>
      </w:pPr>
      <w:rPr>
        <w:rFonts w:ascii="Wingdings" w:hAnsi="Wingdings" w:hint="default"/>
        <w:sz w:val="20"/>
      </w:rPr>
    </w:lvl>
    <w:lvl w:ilvl="3">
      <w:start w:val="1"/>
      <w:numFmt w:val="bullet"/>
      <w:suff w:val="tab"/>
      <w:lvlText w:val=""/>
      <w:lvlJc w:val="left"/>
      <w:pPr>
        <w:ind w:hanging="360" w:left="2880"/>
        <w:tabs>
          <w:tab w:val="num" w:pos="2880" w:leader="none"/>
        </w:tabs>
      </w:pPr>
      <w:rPr>
        <w:rFonts w:ascii="Wingdings" w:hAnsi="Wingdings" w:hint="default"/>
        <w:sz w:val="20"/>
      </w:rPr>
    </w:lvl>
    <w:lvl w:ilvl="4">
      <w:start w:val="1"/>
      <w:numFmt w:val="bullet"/>
      <w:suff w:val="tab"/>
      <w:lvlText w:val=""/>
      <w:lvlJc w:val="left"/>
      <w:pPr>
        <w:ind w:hanging="360" w:left="3600"/>
        <w:tabs>
          <w:tab w:val="num" w:pos="3600" w:leader="none"/>
        </w:tabs>
      </w:pPr>
      <w:rPr>
        <w:rFonts w:ascii="Wingdings" w:hAnsi="Wingdings" w:hint="default"/>
        <w:sz w:val="20"/>
      </w:rPr>
    </w:lvl>
    <w:lvl w:ilvl="5">
      <w:start w:val="1"/>
      <w:numFmt w:val="bullet"/>
      <w:suff w:val="tab"/>
      <w:lvlText w:val=""/>
      <w:lvlJc w:val="left"/>
      <w:pPr>
        <w:ind w:hanging="360" w:left="4320"/>
        <w:tabs>
          <w:tab w:val="num" w:pos="4320" w:leader="none"/>
        </w:tabs>
      </w:pPr>
      <w:rPr>
        <w:rFonts w:ascii="Wingdings" w:hAnsi="Wingdings" w:hint="default"/>
        <w:sz w:val="20"/>
      </w:rPr>
    </w:lvl>
    <w:lvl w:ilvl="6">
      <w:start w:val="1"/>
      <w:numFmt w:val="bullet"/>
      <w:suff w:val="tab"/>
      <w:lvlText w:val=""/>
      <w:lvlJc w:val="left"/>
      <w:pPr>
        <w:ind w:hanging="360" w:left="5040"/>
        <w:tabs>
          <w:tab w:val="num" w:pos="5040" w:leader="none"/>
        </w:tabs>
      </w:pPr>
      <w:rPr>
        <w:rFonts w:ascii="Wingdings" w:hAnsi="Wingdings" w:hint="default"/>
        <w:sz w:val="20"/>
      </w:rPr>
    </w:lvl>
    <w:lvl w:ilvl="7">
      <w:start w:val="1"/>
      <w:numFmt w:val="bullet"/>
      <w:suff w:val="tab"/>
      <w:lvlText w:val=""/>
      <w:lvlJc w:val="left"/>
      <w:pPr>
        <w:ind w:hanging="360" w:left="5760"/>
        <w:tabs>
          <w:tab w:val="num" w:pos="5760" w:leader="none"/>
        </w:tabs>
      </w:pPr>
      <w:rPr>
        <w:rFonts w:ascii="Wingdings" w:hAnsi="Wingdings" w:hint="default"/>
        <w:sz w:val="20"/>
      </w:rPr>
    </w:lvl>
    <w:lvl w:ilvl="8">
      <w:start w:val="1"/>
      <w:numFmt w:val="bullet"/>
      <w:suff w:val="tab"/>
      <w:lvlText w:val=""/>
      <w:lvlJc w:val="left"/>
      <w:pPr>
        <w:ind w:hanging="360" w:left="6480"/>
        <w:tabs>
          <w:tab w:val="num" w:pos="6480" w:leader="none"/>
        </w:tabs>
      </w:pPr>
      <w:rPr>
        <w:rFonts w:ascii="Wingdings" w:hAnsi="Wingdings" w:hint="default"/>
        <w:sz w:val="20"/>
      </w:rPr>
    </w:lvl>
  </w:abstractNum>
  <w:abstractNum w:abstractNumId="9">
    <w:nsid w:val="46375C88"/>
    <w:multiLevelType w:val="multilevel"/>
    <w:lvl w:ilvl="0">
      <w:start w:val="1"/>
      <w:numFmt w:val="bullet"/>
      <w:suff w:val="tab"/>
      <w:lvlText w:val=""/>
      <w:lvlJc w:val="left"/>
      <w:pPr>
        <w:ind w:hanging="360" w:left="360"/>
      </w:pPr>
      <w:rPr>
        <w:rFonts w:ascii="Symbol" w:hAnsi="Symbol" w:hint="default"/>
      </w:rPr>
    </w:lvl>
    <w:lvl w:ilvl="1">
      <w:start w:val="1"/>
      <w:numFmt w:val="bullet"/>
      <w:suff w:val="tab"/>
      <w:lvlText w:val="o"/>
      <w:lvlJc w:val="left"/>
      <w:pPr>
        <w:ind w:hanging="360" w:left="1350"/>
      </w:pPr>
      <w:rPr>
        <w:rFonts w:ascii="Courier New" w:hAnsi="Courier New" w:cs="Courier New" w:hint="default"/>
      </w:rPr>
    </w:lvl>
    <w:lvl w:ilvl="2">
      <w:start w:val="1"/>
      <w:numFmt w:val="bullet"/>
      <w:suff w:val="tab"/>
      <w:lvlText w:val=""/>
      <w:lvlJc w:val="left"/>
      <w:pPr>
        <w:ind w:hanging="360" w:left="2070"/>
      </w:pPr>
      <w:rPr>
        <w:rFonts w:ascii="Wingdings" w:hAnsi="Wingdings" w:hint="default"/>
      </w:rPr>
    </w:lvl>
    <w:lvl w:ilvl="3">
      <w:start w:val="1"/>
      <w:numFmt w:val="bullet"/>
      <w:suff w:val="tab"/>
      <w:lvlText w:val=""/>
      <w:lvlJc w:val="left"/>
      <w:pPr>
        <w:ind w:hanging="360" w:left="2790"/>
      </w:pPr>
      <w:rPr>
        <w:rFonts w:ascii="Symbol" w:hAnsi="Symbol" w:hint="default"/>
      </w:rPr>
    </w:lvl>
    <w:lvl w:ilvl="4">
      <w:start w:val="1"/>
      <w:numFmt w:val="bullet"/>
      <w:suff w:val="tab"/>
      <w:lvlText w:val="o"/>
      <w:lvlJc w:val="left"/>
      <w:pPr>
        <w:ind w:hanging="360" w:left="3510"/>
      </w:pPr>
      <w:rPr>
        <w:rFonts w:ascii="Courier New" w:hAnsi="Courier New" w:cs="Courier New" w:hint="default"/>
      </w:rPr>
    </w:lvl>
    <w:lvl w:ilvl="5">
      <w:start w:val="1"/>
      <w:numFmt w:val="bullet"/>
      <w:suff w:val="tab"/>
      <w:lvlText w:val=""/>
      <w:lvlJc w:val="left"/>
      <w:pPr>
        <w:ind w:hanging="360" w:left="4230"/>
      </w:pPr>
      <w:rPr>
        <w:rFonts w:ascii="Wingdings" w:hAnsi="Wingdings" w:hint="default"/>
      </w:rPr>
    </w:lvl>
    <w:lvl w:ilvl="6">
      <w:start w:val="1"/>
      <w:numFmt w:val="bullet"/>
      <w:suff w:val="tab"/>
      <w:lvlText w:val=""/>
      <w:lvlJc w:val="left"/>
      <w:pPr>
        <w:ind w:hanging="360" w:left="4950"/>
      </w:pPr>
      <w:rPr>
        <w:rFonts w:ascii="Symbol" w:hAnsi="Symbol" w:hint="default"/>
      </w:rPr>
    </w:lvl>
    <w:lvl w:ilvl="7">
      <w:start w:val="1"/>
      <w:numFmt w:val="bullet"/>
      <w:suff w:val="tab"/>
      <w:lvlText w:val="o"/>
      <w:lvlJc w:val="left"/>
      <w:pPr>
        <w:ind w:hanging="360" w:left="5670"/>
      </w:pPr>
      <w:rPr>
        <w:rFonts w:ascii="Courier New" w:hAnsi="Courier New" w:cs="Courier New" w:hint="default"/>
      </w:rPr>
    </w:lvl>
    <w:lvl w:ilvl="8">
      <w:start w:val="1"/>
      <w:numFmt w:val="bullet"/>
      <w:suff w:val="tab"/>
      <w:lvlText w:val=""/>
      <w:lvlJc w:val="left"/>
      <w:pPr>
        <w:ind w:hanging="360" w:left="6390"/>
      </w:pPr>
      <w:rPr>
        <w:rFonts w:ascii="Wingdings" w:hAnsi="Wingdings" w:hint="default"/>
      </w:rPr>
    </w:lvl>
  </w:abstractNum>
  <w:abstractNum w:abstractNumId="10">
    <w:nsid w:val="4C872AB1"/>
    <w:multiLevelType w:val="multilevel"/>
    <w:lvl w:ilvl="0">
      <w:start w:val="1"/>
      <w:numFmt w:val="bullet"/>
      <w:suff w:val="tab"/>
      <w:lvlText w:val=""/>
      <w:lvlJc w:val="left"/>
      <w:pPr>
        <w:ind w:hanging="360" w:left="720"/>
        <w:tabs>
          <w:tab w:val="num" w:pos="720" w:leader="none"/>
        </w:tabs>
      </w:pPr>
      <w:rPr>
        <w:rFonts w:ascii="Symbol" w:hAnsi="Symbol" w:hint="default"/>
        <w:sz w:val="20"/>
      </w:rPr>
    </w:lvl>
    <w:lvl w:ilvl="1">
      <w:start w:val="1"/>
      <w:numFmt w:val="bullet"/>
      <w:suff w:val="tab"/>
      <w:lvlText w:val="o"/>
      <w:lvlJc w:val="left"/>
      <w:pPr>
        <w:ind w:hanging="360" w:left="1440"/>
        <w:tabs>
          <w:tab w:val="num" w:pos="1440" w:leader="none"/>
        </w:tabs>
      </w:pPr>
      <w:rPr>
        <w:rFonts w:ascii="Courier New" w:hAnsi="Courier New" w:hint="default"/>
        <w:sz w:val="20"/>
      </w:rPr>
    </w:lvl>
    <w:lvl w:ilvl="2">
      <w:start w:val="1"/>
      <w:numFmt w:val="bullet"/>
      <w:suff w:val="tab"/>
      <w:lvlText w:val=""/>
      <w:lvlJc w:val="left"/>
      <w:pPr>
        <w:ind w:hanging="360" w:left="2160"/>
        <w:tabs>
          <w:tab w:val="num" w:pos="2160" w:leader="none"/>
        </w:tabs>
      </w:pPr>
      <w:rPr>
        <w:rFonts w:ascii="Wingdings" w:hAnsi="Wingdings" w:hint="default"/>
        <w:sz w:val="20"/>
      </w:rPr>
    </w:lvl>
    <w:lvl w:ilvl="3">
      <w:start w:val="1"/>
      <w:numFmt w:val="bullet"/>
      <w:suff w:val="tab"/>
      <w:lvlText w:val=""/>
      <w:lvlJc w:val="left"/>
      <w:pPr>
        <w:ind w:hanging="360" w:left="2880"/>
        <w:tabs>
          <w:tab w:val="num" w:pos="2880" w:leader="none"/>
        </w:tabs>
      </w:pPr>
      <w:rPr>
        <w:rFonts w:ascii="Wingdings" w:hAnsi="Wingdings" w:hint="default"/>
        <w:sz w:val="20"/>
      </w:rPr>
    </w:lvl>
    <w:lvl w:ilvl="4">
      <w:start w:val="1"/>
      <w:numFmt w:val="bullet"/>
      <w:suff w:val="tab"/>
      <w:lvlText w:val=""/>
      <w:lvlJc w:val="left"/>
      <w:pPr>
        <w:ind w:hanging="360" w:left="3600"/>
        <w:tabs>
          <w:tab w:val="num" w:pos="3600" w:leader="none"/>
        </w:tabs>
      </w:pPr>
      <w:rPr>
        <w:rFonts w:ascii="Wingdings" w:hAnsi="Wingdings" w:hint="default"/>
        <w:sz w:val="20"/>
      </w:rPr>
    </w:lvl>
    <w:lvl w:ilvl="5">
      <w:start w:val="1"/>
      <w:numFmt w:val="bullet"/>
      <w:suff w:val="tab"/>
      <w:lvlText w:val=""/>
      <w:lvlJc w:val="left"/>
      <w:pPr>
        <w:ind w:hanging="360" w:left="4320"/>
        <w:tabs>
          <w:tab w:val="num" w:pos="4320" w:leader="none"/>
        </w:tabs>
      </w:pPr>
      <w:rPr>
        <w:rFonts w:ascii="Wingdings" w:hAnsi="Wingdings" w:hint="default"/>
        <w:sz w:val="20"/>
      </w:rPr>
    </w:lvl>
    <w:lvl w:ilvl="6">
      <w:start w:val="1"/>
      <w:numFmt w:val="bullet"/>
      <w:suff w:val="tab"/>
      <w:lvlText w:val=""/>
      <w:lvlJc w:val="left"/>
      <w:pPr>
        <w:ind w:hanging="360" w:left="5040"/>
        <w:tabs>
          <w:tab w:val="num" w:pos="5040" w:leader="none"/>
        </w:tabs>
      </w:pPr>
      <w:rPr>
        <w:rFonts w:ascii="Wingdings" w:hAnsi="Wingdings" w:hint="default"/>
        <w:sz w:val="20"/>
      </w:rPr>
    </w:lvl>
    <w:lvl w:ilvl="7">
      <w:start w:val="1"/>
      <w:numFmt w:val="bullet"/>
      <w:suff w:val="tab"/>
      <w:lvlText w:val=""/>
      <w:lvlJc w:val="left"/>
      <w:pPr>
        <w:ind w:hanging="360" w:left="5760"/>
        <w:tabs>
          <w:tab w:val="num" w:pos="5760" w:leader="none"/>
        </w:tabs>
      </w:pPr>
      <w:rPr>
        <w:rFonts w:ascii="Wingdings" w:hAnsi="Wingdings" w:hint="default"/>
        <w:sz w:val="20"/>
      </w:rPr>
    </w:lvl>
    <w:lvl w:ilvl="8">
      <w:start w:val="1"/>
      <w:numFmt w:val="bullet"/>
      <w:suff w:val="tab"/>
      <w:lvlText w:val=""/>
      <w:lvlJc w:val="left"/>
      <w:pPr>
        <w:ind w:hanging="360" w:left="6480"/>
        <w:tabs>
          <w:tab w:val="num" w:pos="6480" w:leader="none"/>
        </w:tabs>
      </w:pPr>
      <w:rPr>
        <w:rFonts w:ascii="Wingdings" w:hAnsi="Wingdings" w:hint="default"/>
        <w:sz w:val="20"/>
      </w:rPr>
    </w:lvl>
  </w:abstractNum>
  <w:abstractNum w:abstractNumId="11">
    <w:nsid w:val="60851AC4"/>
    <w:multiLevelType w:val="multilevel"/>
    <w:lvl w:ilvl="0">
      <w:start w:val="1"/>
      <w:numFmt w:val="bullet"/>
      <w:suff w:val="tab"/>
      <w:lvlText w:val=""/>
      <w:lvlJc w:val="left"/>
      <w:pPr>
        <w:ind w:hanging="360" w:left="720"/>
        <w:tabs>
          <w:tab w:val="num" w:pos="720" w:leader="none"/>
        </w:tabs>
      </w:pPr>
      <w:rPr>
        <w:rFonts w:ascii="Symbol" w:hAnsi="Symbol" w:hint="default"/>
        <w:sz w:val="20"/>
      </w:rPr>
    </w:lvl>
    <w:lvl w:ilvl="1">
      <w:start w:val="1"/>
      <w:numFmt w:val="bullet"/>
      <w:suff w:val="tab"/>
      <w:lvlText w:val="o"/>
      <w:lvlJc w:val="left"/>
      <w:pPr>
        <w:ind w:hanging="360" w:left="1440"/>
        <w:tabs>
          <w:tab w:val="num" w:pos="1440" w:leader="none"/>
        </w:tabs>
      </w:pPr>
      <w:rPr>
        <w:rFonts w:ascii="Courier New" w:hAnsi="Courier New" w:hint="default"/>
        <w:sz w:val="20"/>
      </w:rPr>
    </w:lvl>
    <w:lvl w:ilvl="2">
      <w:start w:val="1"/>
      <w:numFmt w:val="bullet"/>
      <w:suff w:val="tab"/>
      <w:lvlText w:val=""/>
      <w:lvlJc w:val="left"/>
      <w:pPr>
        <w:ind w:hanging="360" w:left="2160"/>
        <w:tabs>
          <w:tab w:val="num" w:pos="2160" w:leader="none"/>
        </w:tabs>
      </w:pPr>
      <w:rPr>
        <w:rFonts w:ascii="Wingdings" w:hAnsi="Wingdings" w:hint="default"/>
        <w:sz w:val="20"/>
      </w:rPr>
    </w:lvl>
    <w:lvl w:ilvl="3">
      <w:start w:val="1"/>
      <w:numFmt w:val="bullet"/>
      <w:suff w:val="tab"/>
      <w:lvlText w:val=""/>
      <w:lvlJc w:val="left"/>
      <w:pPr>
        <w:ind w:hanging="360" w:left="2880"/>
        <w:tabs>
          <w:tab w:val="num" w:pos="2880" w:leader="none"/>
        </w:tabs>
      </w:pPr>
      <w:rPr>
        <w:rFonts w:ascii="Wingdings" w:hAnsi="Wingdings" w:hint="default"/>
        <w:sz w:val="20"/>
      </w:rPr>
    </w:lvl>
    <w:lvl w:ilvl="4">
      <w:start w:val="1"/>
      <w:numFmt w:val="bullet"/>
      <w:suff w:val="tab"/>
      <w:lvlText w:val=""/>
      <w:lvlJc w:val="left"/>
      <w:pPr>
        <w:ind w:hanging="360" w:left="3600"/>
        <w:tabs>
          <w:tab w:val="num" w:pos="3600" w:leader="none"/>
        </w:tabs>
      </w:pPr>
      <w:rPr>
        <w:rFonts w:ascii="Wingdings" w:hAnsi="Wingdings" w:hint="default"/>
        <w:sz w:val="20"/>
      </w:rPr>
    </w:lvl>
    <w:lvl w:ilvl="5">
      <w:start w:val="1"/>
      <w:numFmt w:val="bullet"/>
      <w:suff w:val="tab"/>
      <w:lvlText w:val=""/>
      <w:lvlJc w:val="left"/>
      <w:pPr>
        <w:ind w:hanging="360" w:left="4320"/>
        <w:tabs>
          <w:tab w:val="num" w:pos="4320" w:leader="none"/>
        </w:tabs>
      </w:pPr>
      <w:rPr>
        <w:rFonts w:ascii="Wingdings" w:hAnsi="Wingdings" w:hint="default"/>
        <w:sz w:val="20"/>
      </w:rPr>
    </w:lvl>
    <w:lvl w:ilvl="6">
      <w:start w:val="1"/>
      <w:numFmt w:val="bullet"/>
      <w:suff w:val="tab"/>
      <w:lvlText w:val=""/>
      <w:lvlJc w:val="left"/>
      <w:pPr>
        <w:ind w:hanging="360" w:left="5040"/>
        <w:tabs>
          <w:tab w:val="num" w:pos="5040" w:leader="none"/>
        </w:tabs>
      </w:pPr>
      <w:rPr>
        <w:rFonts w:ascii="Wingdings" w:hAnsi="Wingdings" w:hint="default"/>
        <w:sz w:val="20"/>
      </w:rPr>
    </w:lvl>
    <w:lvl w:ilvl="7">
      <w:start w:val="1"/>
      <w:numFmt w:val="bullet"/>
      <w:suff w:val="tab"/>
      <w:lvlText w:val=""/>
      <w:lvlJc w:val="left"/>
      <w:pPr>
        <w:ind w:hanging="360" w:left="5760"/>
        <w:tabs>
          <w:tab w:val="num" w:pos="5760" w:leader="none"/>
        </w:tabs>
      </w:pPr>
      <w:rPr>
        <w:rFonts w:ascii="Wingdings" w:hAnsi="Wingdings" w:hint="default"/>
        <w:sz w:val="20"/>
      </w:rPr>
    </w:lvl>
    <w:lvl w:ilvl="8">
      <w:start w:val="1"/>
      <w:numFmt w:val="bullet"/>
      <w:suff w:val="tab"/>
      <w:lvlText w:val=""/>
      <w:lvlJc w:val="left"/>
      <w:pPr>
        <w:ind w:hanging="360" w:left="6480"/>
        <w:tabs>
          <w:tab w:val="num" w:pos="6480" w:leader="none"/>
        </w:tabs>
      </w:pPr>
      <w:rPr>
        <w:rFonts w:ascii="Wingdings" w:hAnsi="Wingdings" w:hint="default"/>
        <w:sz w:val="20"/>
      </w:rPr>
    </w:lvl>
  </w:abstractNum>
  <w:abstractNum w:abstractNumId="12">
    <w:nsid w:val="644324B2"/>
    <w:multiLevelType w:val="multilevel"/>
    <w:lvl w:ilvl="0">
      <w:start w:val="1"/>
      <w:numFmt w:val="bullet"/>
      <w:suff w:val="tab"/>
      <w:lvlText w:val=""/>
      <w:lvlJc w:val="left"/>
      <w:pPr>
        <w:ind w:hanging="360" w:left="720"/>
        <w:tabs>
          <w:tab w:val="num" w:pos="720" w:leader="none"/>
        </w:tabs>
      </w:pPr>
      <w:rPr>
        <w:rFonts w:ascii="Symbol" w:hAnsi="Symbol" w:hint="default"/>
        <w:sz w:val="20"/>
      </w:rPr>
    </w:lvl>
    <w:lvl w:ilvl="1">
      <w:start w:val="1"/>
      <w:numFmt w:val="bullet"/>
      <w:suff w:val="tab"/>
      <w:lvlText w:val="o"/>
      <w:lvlJc w:val="left"/>
      <w:pPr>
        <w:ind w:hanging="360" w:left="1440"/>
        <w:tabs>
          <w:tab w:val="num" w:pos="1440" w:leader="none"/>
        </w:tabs>
      </w:pPr>
      <w:rPr>
        <w:rFonts w:ascii="Courier New" w:hAnsi="Courier New" w:hint="default"/>
        <w:sz w:val="20"/>
      </w:rPr>
    </w:lvl>
    <w:lvl w:ilvl="2">
      <w:start w:val="1"/>
      <w:numFmt w:val="bullet"/>
      <w:suff w:val="tab"/>
      <w:lvlText w:val=""/>
      <w:lvlJc w:val="left"/>
      <w:pPr>
        <w:ind w:hanging="360" w:left="2160"/>
        <w:tabs>
          <w:tab w:val="num" w:pos="2160" w:leader="none"/>
        </w:tabs>
      </w:pPr>
      <w:rPr>
        <w:rFonts w:ascii="Wingdings" w:hAnsi="Wingdings" w:hint="default"/>
        <w:sz w:val="20"/>
      </w:rPr>
    </w:lvl>
    <w:lvl w:ilvl="3">
      <w:start w:val="1"/>
      <w:numFmt w:val="bullet"/>
      <w:suff w:val="tab"/>
      <w:lvlText w:val=""/>
      <w:lvlJc w:val="left"/>
      <w:pPr>
        <w:ind w:hanging="360" w:left="2880"/>
        <w:tabs>
          <w:tab w:val="num" w:pos="2880" w:leader="none"/>
        </w:tabs>
      </w:pPr>
      <w:rPr>
        <w:rFonts w:ascii="Wingdings" w:hAnsi="Wingdings" w:hint="default"/>
        <w:sz w:val="20"/>
      </w:rPr>
    </w:lvl>
    <w:lvl w:ilvl="4">
      <w:start w:val="1"/>
      <w:numFmt w:val="bullet"/>
      <w:suff w:val="tab"/>
      <w:lvlText w:val=""/>
      <w:lvlJc w:val="left"/>
      <w:pPr>
        <w:ind w:hanging="360" w:left="3600"/>
        <w:tabs>
          <w:tab w:val="num" w:pos="3600" w:leader="none"/>
        </w:tabs>
      </w:pPr>
      <w:rPr>
        <w:rFonts w:ascii="Wingdings" w:hAnsi="Wingdings" w:hint="default"/>
        <w:sz w:val="20"/>
      </w:rPr>
    </w:lvl>
    <w:lvl w:ilvl="5">
      <w:start w:val="1"/>
      <w:numFmt w:val="bullet"/>
      <w:suff w:val="tab"/>
      <w:lvlText w:val=""/>
      <w:lvlJc w:val="left"/>
      <w:pPr>
        <w:ind w:hanging="360" w:left="4320"/>
        <w:tabs>
          <w:tab w:val="num" w:pos="4320" w:leader="none"/>
        </w:tabs>
      </w:pPr>
      <w:rPr>
        <w:rFonts w:ascii="Wingdings" w:hAnsi="Wingdings" w:hint="default"/>
        <w:sz w:val="20"/>
      </w:rPr>
    </w:lvl>
    <w:lvl w:ilvl="6">
      <w:start w:val="1"/>
      <w:numFmt w:val="bullet"/>
      <w:suff w:val="tab"/>
      <w:lvlText w:val=""/>
      <w:lvlJc w:val="left"/>
      <w:pPr>
        <w:ind w:hanging="360" w:left="5040"/>
        <w:tabs>
          <w:tab w:val="num" w:pos="5040" w:leader="none"/>
        </w:tabs>
      </w:pPr>
      <w:rPr>
        <w:rFonts w:ascii="Wingdings" w:hAnsi="Wingdings" w:hint="default"/>
        <w:sz w:val="20"/>
      </w:rPr>
    </w:lvl>
    <w:lvl w:ilvl="7">
      <w:start w:val="1"/>
      <w:numFmt w:val="bullet"/>
      <w:suff w:val="tab"/>
      <w:lvlText w:val=""/>
      <w:lvlJc w:val="left"/>
      <w:pPr>
        <w:ind w:hanging="360" w:left="5760"/>
        <w:tabs>
          <w:tab w:val="num" w:pos="5760" w:leader="none"/>
        </w:tabs>
      </w:pPr>
      <w:rPr>
        <w:rFonts w:ascii="Wingdings" w:hAnsi="Wingdings" w:hint="default"/>
        <w:sz w:val="20"/>
      </w:rPr>
    </w:lvl>
    <w:lvl w:ilvl="8">
      <w:start w:val="1"/>
      <w:numFmt w:val="bullet"/>
      <w:suff w:val="tab"/>
      <w:lvlText w:val=""/>
      <w:lvlJc w:val="left"/>
      <w:pPr>
        <w:ind w:hanging="360" w:left="6480"/>
        <w:tabs>
          <w:tab w:val="num" w:pos="6480" w:leader="none"/>
        </w:tabs>
      </w:pPr>
      <w:rPr>
        <w:rFonts w:ascii="Wingdings" w:hAnsi="Wingdings" w:hint="default"/>
        <w:sz w:val="20"/>
      </w:rPr>
    </w:lvl>
  </w:abstractNum>
  <w:abstractNum w:abstractNumId="13">
    <w:nsid w:val="714E0F37"/>
    <w:multiLevelType w:val="multilevel"/>
    <w:lvl w:ilvl="0">
      <w:start w:val="1"/>
      <w:numFmt w:val="bullet"/>
      <w:suff w:val="tab"/>
      <w:lvlText w:val=""/>
      <w:lvlJc w:val="left"/>
      <w:pPr>
        <w:ind w:hanging="360" w:left="720"/>
        <w:tabs>
          <w:tab w:val="num" w:pos="720" w:leader="none"/>
        </w:tabs>
      </w:pPr>
      <w:rPr>
        <w:rFonts w:ascii="Symbol" w:hAnsi="Symbol" w:hint="default"/>
        <w:sz w:val="20"/>
      </w:rPr>
    </w:lvl>
    <w:lvl w:ilvl="1">
      <w:start w:val="1"/>
      <w:numFmt w:val="bullet"/>
      <w:suff w:val="tab"/>
      <w:lvlText w:val="o"/>
      <w:lvlJc w:val="left"/>
      <w:pPr>
        <w:ind w:hanging="360" w:left="1440"/>
        <w:tabs>
          <w:tab w:val="num" w:pos="1440" w:leader="none"/>
        </w:tabs>
      </w:pPr>
      <w:rPr>
        <w:rFonts w:ascii="Courier New" w:hAnsi="Courier New" w:hint="default"/>
        <w:sz w:val="20"/>
      </w:rPr>
    </w:lvl>
    <w:lvl w:ilvl="2">
      <w:start w:val="1"/>
      <w:numFmt w:val="bullet"/>
      <w:suff w:val="tab"/>
      <w:lvlText w:val=""/>
      <w:lvlJc w:val="left"/>
      <w:pPr>
        <w:ind w:hanging="360" w:left="2160"/>
        <w:tabs>
          <w:tab w:val="num" w:pos="2160" w:leader="none"/>
        </w:tabs>
      </w:pPr>
      <w:rPr>
        <w:rFonts w:ascii="Wingdings" w:hAnsi="Wingdings" w:hint="default"/>
        <w:sz w:val="20"/>
      </w:rPr>
    </w:lvl>
    <w:lvl w:ilvl="3">
      <w:start w:val="1"/>
      <w:numFmt w:val="bullet"/>
      <w:suff w:val="tab"/>
      <w:lvlText w:val=""/>
      <w:lvlJc w:val="left"/>
      <w:pPr>
        <w:ind w:hanging="360" w:left="2880"/>
        <w:tabs>
          <w:tab w:val="num" w:pos="2880" w:leader="none"/>
        </w:tabs>
      </w:pPr>
      <w:rPr>
        <w:rFonts w:ascii="Wingdings" w:hAnsi="Wingdings" w:hint="default"/>
        <w:sz w:val="20"/>
      </w:rPr>
    </w:lvl>
    <w:lvl w:ilvl="4">
      <w:start w:val="1"/>
      <w:numFmt w:val="bullet"/>
      <w:suff w:val="tab"/>
      <w:lvlText w:val=""/>
      <w:lvlJc w:val="left"/>
      <w:pPr>
        <w:ind w:hanging="360" w:left="3600"/>
        <w:tabs>
          <w:tab w:val="num" w:pos="3600" w:leader="none"/>
        </w:tabs>
      </w:pPr>
      <w:rPr>
        <w:rFonts w:ascii="Wingdings" w:hAnsi="Wingdings" w:hint="default"/>
        <w:sz w:val="20"/>
      </w:rPr>
    </w:lvl>
    <w:lvl w:ilvl="5">
      <w:start w:val="1"/>
      <w:numFmt w:val="bullet"/>
      <w:suff w:val="tab"/>
      <w:lvlText w:val=""/>
      <w:lvlJc w:val="left"/>
      <w:pPr>
        <w:ind w:hanging="360" w:left="4320"/>
        <w:tabs>
          <w:tab w:val="num" w:pos="4320" w:leader="none"/>
        </w:tabs>
      </w:pPr>
      <w:rPr>
        <w:rFonts w:ascii="Wingdings" w:hAnsi="Wingdings" w:hint="default"/>
        <w:sz w:val="20"/>
      </w:rPr>
    </w:lvl>
    <w:lvl w:ilvl="6">
      <w:start w:val="1"/>
      <w:numFmt w:val="bullet"/>
      <w:suff w:val="tab"/>
      <w:lvlText w:val=""/>
      <w:lvlJc w:val="left"/>
      <w:pPr>
        <w:ind w:hanging="360" w:left="5040"/>
        <w:tabs>
          <w:tab w:val="num" w:pos="5040" w:leader="none"/>
        </w:tabs>
      </w:pPr>
      <w:rPr>
        <w:rFonts w:ascii="Wingdings" w:hAnsi="Wingdings" w:hint="default"/>
        <w:sz w:val="20"/>
      </w:rPr>
    </w:lvl>
    <w:lvl w:ilvl="7">
      <w:start w:val="1"/>
      <w:numFmt w:val="bullet"/>
      <w:suff w:val="tab"/>
      <w:lvlText w:val=""/>
      <w:lvlJc w:val="left"/>
      <w:pPr>
        <w:ind w:hanging="360" w:left="5760"/>
        <w:tabs>
          <w:tab w:val="num" w:pos="5760" w:leader="none"/>
        </w:tabs>
      </w:pPr>
      <w:rPr>
        <w:rFonts w:ascii="Wingdings" w:hAnsi="Wingdings" w:hint="default"/>
        <w:sz w:val="20"/>
      </w:rPr>
    </w:lvl>
    <w:lvl w:ilvl="8">
      <w:start w:val="1"/>
      <w:numFmt w:val="bullet"/>
      <w:suff w:val="tab"/>
      <w:lvlText w:val=""/>
      <w:lvlJc w:val="left"/>
      <w:pPr>
        <w:ind w:hanging="360" w:left="6480"/>
        <w:tabs>
          <w:tab w:val="num" w:pos="6480" w:leader="none"/>
        </w:tabs>
      </w:pPr>
      <w:rPr>
        <w:rFonts w:ascii="Wingdings" w:hAnsi="Wingdings" w:hint="default"/>
        <w:sz w:val="20"/>
      </w:rPr>
    </w:lvl>
  </w:abstractNum>
  <w:abstractNum w:abstractNumId="14">
    <w:nsid w:val="761250F0"/>
    <w:multiLevelType w:val="hybridMultilevel"/>
    <w:lvl w:ilvl="0" w:tplc="04090001">
      <w:start w:val="1"/>
      <w:numFmt w:val="bullet"/>
      <w:suff w:val="tab"/>
      <w:lvlText w:val=""/>
      <w:lvlJc w:val="left"/>
      <w:pPr>
        <w:ind w:hanging="360" w:left="360"/>
      </w:pPr>
      <w:rPr>
        <w:rFonts w:ascii="Symbol" w:hAnsi="Symbol" w:hint="default"/>
      </w:rPr>
    </w:lvl>
    <w:lvl w:ilvl="1" w:tplc="04090003">
      <w:start w:val="1"/>
      <w:numFmt w:val="bullet"/>
      <w:suff w:val="tab"/>
      <w:lvlText w:val="o"/>
      <w:lvlJc w:val="left"/>
      <w:pPr>
        <w:ind w:hanging="360" w:left="1080"/>
      </w:pPr>
      <w:rPr>
        <w:rFonts w:ascii="Courier New" w:hAnsi="Courier New" w:cs="Courier New" w:hint="default"/>
      </w:rPr>
    </w:lvl>
    <w:lvl w:ilvl="2" w:tplc="04090005">
      <w:start w:val="1"/>
      <w:numFmt w:val="bullet"/>
      <w:suff w:val="tab"/>
      <w:lvlText w:val=""/>
      <w:lvlJc w:val="left"/>
      <w:pPr>
        <w:ind w:hanging="360" w:left="1800"/>
      </w:pPr>
      <w:rPr>
        <w:rFonts w:ascii="Wingdings" w:hAnsi="Wingdings" w:hint="default"/>
      </w:rPr>
    </w:lvl>
    <w:lvl w:ilvl="3" w:tplc="04090001">
      <w:start w:val="1"/>
      <w:numFmt w:val="bullet"/>
      <w:suff w:val="tab"/>
      <w:lvlText w:val=""/>
      <w:lvlJc w:val="left"/>
      <w:pPr>
        <w:ind w:hanging="360" w:left="2520"/>
      </w:pPr>
      <w:rPr>
        <w:rFonts w:ascii="Symbol" w:hAnsi="Symbol" w:hint="default"/>
      </w:rPr>
    </w:lvl>
    <w:lvl w:ilvl="4" w:tplc="04090003">
      <w:start w:val="1"/>
      <w:numFmt w:val="bullet"/>
      <w:suff w:val="tab"/>
      <w:lvlText w:val="o"/>
      <w:lvlJc w:val="left"/>
      <w:pPr>
        <w:ind w:hanging="360" w:left="3240"/>
      </w:pPr>
      <w:rPr>
        <w:rFonts w:ascii="Courier New" w:hAnsi="Courier New" w:cs="Courier New" w:hint="default"/>
      </w:rPr>
    </w:lvl>
    <w:lvl w:ilvl="5" w:tplc="04090005">
      <w:start w:val="1"/>
      <w:numFmt w:val="bullet"/>
      <w:suff w:val="tab"/>
      <w:lvlText w:val=""/>
      <w:lvlJc w:val="left"/>
      <w:pPr>
        <w:ind w:hanging="360" w:left="3960"/>
      </w:pPr>
      <w:rPr>
        <w:rFonts w:ascii="Wingdings" w:hAnsi="Wingdings" w:hint="default"/>
      </w:rPr>
    </w:lvl>
    <w:lvl w:ilvl="6" w:tplc="04090001">
      <w:start w:val="1"/>
      <w:numFmt w:val="bullet"/>
      <w:suff w:val="tab"/>
      <w:lvlText w:val=""/>
      <w:lvlJc w:val="left"/>
      <w:pPr>
        <w:ind w:hanging="360" w:left="4680"/>
      </w:pPr>
      <w:rPr>
        <w:rFonts w:ascii="Symbol" w:hAnsi="Symbol" w:hint="default"/>
      </w:rPr>
    </w:lvl>
    <w:lvl w:ilvl="7" w:tplc="04090003">
      <w:start w:val="1"/>
      <w:numFmt w:val="bullet"/>
      <w:suff w:val="tab"/>
      <w:lvlText w:val="o"/>
      <w:lvlJc w:val="left"/>
      <w:pPr>
        <w:ind w:hanging="360" w:left="5400"/>
      </w:pPr>
      <w:rPr>
        <w:rFonts w:ascii="Courier New" w:hAnsi="Courier New" w:cs="Courier New" w:hint="default"/>
      </w:rPr>
    </w:lvl>
    <w:lvl w:ilvl="8" w:tplc="04090005">
      <w:start w:val="1"/>
      <w:numFmt w:val="bullet"/>
      <w:suff w:val="tab"/>
      <w:lvlText w:val=""/>
      <w:lvlJc w:val="left"/>
      <w:pPr>
        <w:ind w:hanging="360" w:left="6120"/>
      </w:pPr>
      <w:rPr>
        <w:rFonts w:ascii="Wingdings" w:hAnsi="Wingdings" w:hint="default"/>
      </w:rPr>
    </w:lvl>
  </w:abstractNum>
  <w:num w:numId="1">
    <w:abstractNumId w:val="4"/>
  </w:num>
  <w:num w:numId="2">
    <w:abstractNumId w:val="14"/>
  </w:num>
  <w:num w:numId="3">
    <w:abstractNumId w:val="5"/>
  </w:num>
  <w:num w:numId="4">
    <w:abstractNumId w:val="2"/>
  </w:num>
  <w:num w:numId="5">
    <w:abstractNumId w:val="7"/>
  </w:num>
  <w:num w:numId="6">
    <w:abstractNumId w:val="9"/>
  </w:num>
  <w:num w:numId="7">
    <w:abstractNumId w:val="10"/>
  </w:num>
  <w:num w:numId="8">
    <w:abstractNumId w:val="11"/>
  </w:num>
  <w:num w:numId="9">
    <w:abstractNumId w:val="6"/>
  </w:num>
  <w:num w:numId="10">
    <w:abstractNumId w:val="3"/>
  </w:num>
  <w:num w:numId="11">
    <w:abstractNumId w:val="12"/>
  </w:num>
  <w:num w:numId="12">
    <w:abstractNumId w:val="8"/>
  </w:num>
  <w:num w:numId="13">
    <w:abstractNumId w:val="13"/>
  </w:num>
  <w:num w:numId="14">
    <w:abstractNumId w:val="1"/>
  </w:num>
  <w:num w:numId="15">
    <w:abstractNumId w:val="0"/>
  </w:num>
</w:numbering>
</file>

<file path=word/settings.xml><?xml version="1.0" encoding="utf-8"?>
<w:settings xmlns:w="http://schemas.openxmlformats.org/wordprocessingml/2006/main">
  <w:displayBackgroundShape w:val="0"/>
  <w:defaultTabStop w:val="720"/>
  <w:autoHyphenation w:val="0"/>
  <w:evenAndOddHeaders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heme="minorHAnsi" w:hAnsiTheme="minorHAnsi" w:cstheme="minorBidi" w:eastAsiaTheme="minorHAnsi"/>
        <w:sz w:val="24"/>
        <w:szCs w:val="24"/>
        <w:kern w:val="2"/>
        <w:lang w:val="en-US" w:bidi="ar-SA" w:eastAsia="en-US"/>
      </w:rPr>
    </w:rPrDefault>
    <w:pPrDefault>
      <w:pPr>
        <w:keepNext w:val="0"/>
        <w:keepLines w:val="0"/>
        <w:pageBreakBefore w:val="0"/>
        <w:widowControl w:val="1"/>
        <w:suppressLineNumbers w:val="0"/>
        <w:shd w:val="clear" w:fill="auto"/>
        <w:suppressAutoHyphens w:val="0"/>
        <w:spacing w:lineRule="auto" w:line="278" w:before="0" w:after="160" w:beforeAutospacing="0" w:afterAutospacing="0"/>
        <w:ind w:firstLine="0" w:left="0" w:right="0"/>
        <w:contextualSpacing w:val="0"/>
        <w:bidi w:val="0"/>
        <w:jc w:val="left"/>
        <w:outlineLvl w:val="9"/>
      </w:pPr>
    </w:pPrDefault>
  </w:docDefaults>
  <w:style w:type="paragraph" w:styleId="P0" w:default="1">
    <w:name w:val="Normal"/>
    <w:qFormat/>
    <w:pPr>
      <w:spacing w:lineRule="auto" w:line="240" w:after="0" w:beforeAutospacing="0" w:afterAutospacing="0"/>
    </w:pPr>
    <w:rPr>
      <w:rFonts w:ascii="Times New Roman" w:hAnsi="Times New Roman" w:cs="Times New Roman" w:eastAsia="Times New Roman"/>
    </w:rPr>
  </w:style>
  <w:style w:type="paragraph" w:styleId="P1">
    <w:name w:val="Heading 1"/>
    <w:basedOn w:val="P0"/>
    <w:next w:val="P0"/>
    <w:link w:val="C3"/>
    <w:qFormat/>
    <w:pPr>
      <w:keepNext w:val="1"/>
      <w:keepLines w:val="1"/>
      <w:spacing w:before="360" w:after="80" w:beforeAutospacing="0" w:afterAutospacing="0"/>
      <w:outlineLvl w:val="0"/>
    </w:pPr>
    <w:rPr>
      <w:rFonts w:asciiTheme="majorHAnsi" w:hAnsiTheme="majorHAnsi" w:cstheme="majorBidi" w:eastAsiaTheme="majorEastAsia"/>
      <w:color w:val="104861" w:themeColor="accent1" w:themeShade="BF"/>
      <w:sz w:val="40"/>
      <w:szCs w:val="40"/>
    </w:rPr>
  </w:style>
  <w:style w:type="paragraph" w:styleId="P2">
    <w:name w:val="Heading 2"/>
    <w:basedOn w:val="P0"/>
    <w:next w:val="P0"/>
    <w:link w:val="C4"/>
    <w:semiHidden/>
    <w:qFormat/>
    <w:pPr>
      <w:keepNext w:val="1"/>
      <w:keepLines w:val="1"/>
      <w:spacing w:before="160" w:after="80" w:beforeAutospacing="0" w:afterAutospacing="0"/>
      <w:outlineLvl w:val="1"/>
    </w:pPr>
    <w:rPr>
      <w:rFonts w:asciiTheme="majorHAnsi" w:hAnsiTheme="majorHAnsi" w:cstheme="majorBidi" w:eastAsiaTheme="majorEastAsia"/>
      <w:color w:val="104861" w:themeColor="accent1" w:themeShade="BF"/>
      <w:sz w:val="32"/>
      <w:szCs w:val="32"/>
    </w:rPr>
  </w:style>
  <w:style w:type="paragraph" w:styleId="P3">
    <w:name w:val="Heading 3"/>
    <w:basedOn w:val="P0"/>
    <w:next w:val="P0"/>
    <w:link w:val="C5"/>
    <w:semiHidden/>
    <w:qFormat/>
    <w:pPr>
      <w:keepNext w:val="1"/>
      <w:keepLines w:val="1"/>
      <w:spacing w:before="160" w:after="80" w:beforeAutospacing="0" w:afterAutospacing="0"/>
      <w:outlineLvl w:val="2"/>
    </w:pPr>
    <w:rPr>
      <w:rFonts w:cstheme="majorBidi" w:eastAsiaTheme="majorEastAsia"/>
      <w:color w:val="104861" w:themeColor="accent1" w:themeShade="BF"/>
      <w:sz w:val="28"/>
      <w:szCs w:val="28"/>
    </w:rPr>
  </w:style>
  <w:style w:type="paragraph" w:styleId="P4">
    <w:name w:val="Heading 4"/>
    <w:basedOn w:val="P0"/>
    <w:next w:val="P0"/>
    <w:link w:val="C6"/>
    <w:semiHidden/>
    <w:qFormat/>
    <w:pPr>
      <w:keepNext w:val="1"/>
      <w:keepLines w:val="1"/>
      <w:spacing w:before="80" w:after="40" w:beforeAutospacing="0" w:afterAutospacing="0"/>
      <w:outlineLvl w:val="3"/>
    </w:pPr>
    <w:rPr>
      <w:rFonts w:cstheme="majorBidi" w:eastAsiaTheme="majorEastAsia"/>
      <w:i w:val="1"/>
      <w:iCs w:val="1"/>
      <w:color w:val="104861" w:themeColor="accent1" w:themeShade="BF"/>
    </w:rPr>
  </w:style>
  <w:style w:type="paragraph" w:styleId="P5">
    <w:name w:val="Heading 5"/>
    <w:basedOn w:val="P0"/>
    <w:next w:val="P0"/>
    <w:link w:val="C7"/>
    <w:semiHidden/>
    <w:qFormat/>
    <w:pPr>
      <w:keepNext w:val="1"/>
      <w:keepLines w:val="1"/>
      <w:spacing w:before="80" w:after="40" w:beforeAutospacing="0" w:afterAutospacing="0"/>
      <w:outlineLvl w:val="4"/>
    </w:pPr>
    <w:rPr>
      <w:rFonts w:cstheme="majorBidi" w:eastAsiaTheme="majorEastAsia"/>
      <w:color w:val="104861" w:themeColor="accent1" w:themeShade="BF"/>
    </w:rPr>
  </w:style>
  <w:style w:type="paragraph" w:styleId="P6">
    <w:name w:val="Heading 6"/>
    <w:basedOn w:val="P0"/>
    <w:next w:val="P0"/>
    <w:link w:val="C8"/>
    <w:semiHidden/>
    <w:qFormat/>
    <w:pPr>
      <w:keepNext w:val="1"/>
      <w:keepLines w:val="1"/>
      <w:spacing w:before="40" w:beforeAutospacing="0" w:afterAutospacing="0"/>
      <w:outlineLvl w:val="5"/>
    </w:pPr>
    <w:rPr>
      <w:rFonts w:cstheme="majorBidi" w:eastAsiaTheme="majorEastAsia"/>
      <w:i w:val="1"/>
      <w:iCs w:val="1"/>
      <w:color w:val="595959" w:themeColor="text1" w:themeTint="A6"/>
    </w:rPr>
  </w:style>
  <w:style w:type="paragraph" w:styleId="P7">
    <w:name w:val="Heading 7"/>
    <w:basedOn w:val="P0"/>
    <w:next w:val="P0"/>
    <w:link w:val="C9"/>
    <w:semiHidden/>
    <w:qFormat/>
    <w:pPr>
      <w:keepNext w:val="1"/>
      <w:keepLines w:val="1"/>
      <w:spacing w:before="40" w:beforeAutospacing="0" w:afterAutospacing="0"/>
      <w:outlineLvl w:val="6"/>
    </w:pPr>
    <w:rPr>
      <w:rFonts w:cstheme="majorBidi" w:eastAsiaTheme="majorEastAsia"/>
      <w:color w:val="595959" w:themeColor="text1" w:themeTint="A6"/>
    </w:rPr>
  </w:style>
  <w:style w:type="paragraph" w:styleId="P8">
    <w:name w:val="Heading 8"/>
    <w:basedOn w:val="P0"/>
    <w:next w:val="P0"/>
    <w:link w:val="C10"/>
    <w:semiHidden/>
    <w:qFormat/>
    <w:pPr>
      <w:keepNext w:val="1"/>
      <w:keepLines w:val="1"/>
      <w:outlineLvl w:val="7"/>
    </w:pPr>
    <w:rPr>
      <w:rFonts w:cstheme="majorBidi" w:eastAsiaTheme="majorEastAsia"/>
      <w:i w:val="1"/>
      <w:iCs w:val="1"/>
      <w:color w:val="272727" w:themeColor="text1" w:themeTint="D8"/>
    </w:rPr>
  </w:style>
  <w:style w:type="paragraph" w:styleId="P9">
    <w:name w:val="Heading 9"/>
    <w:basedOn w:val="P0"/>
    <w:next w:val="P0"/>
    <w:link w:val="C11"/>
    <w:semiHidden/>
    <w:qFormat/>
    <w:pPr>
      <w:keepNext w:val="1"/>
      <w:keepLines w:val="1"/>
      <w:outlineLvl w:val="8"/>
    </w:pPr>
    <w:rPr>
      <w:rFonts w:cstheme="majorBidi" w:eastAsiaTheme="majorEastAsia"/>
      <w:color w:val="272727" w:themeColor="text1" w:themeTint="D8"/>
    </w:rPr>
  </w:style>
  <w:style w:type="paragraph" w:styleId="P10">
    <w:name w:val="Title"/>
    <w:basedOn w:val="P0"/>
    <w:next w:val="P0"/>
    <w:link w:val="C12"/>
    <w:qFormat/>
    <w:pPr>
      <w:spacing w:after="80" w:beforeAutospacing="0" w:afterAutospacing="0"/>
      <w:contextualSpacing w:val="1"/>
    </w:pPr>
    <w:rPr>
      <w:rFonts w:asciiTheme="majorHAnsi" w:hAnsiTheme="majorHAnsi" w:cstheme="majorBidi" w:eastAsiaTheme="majorEastAsia"/>
      <w:sz w:val="56"/>
      <w:szCs w:val="56"/>
      <w:spacing w:val="-10"/>
      <w:kern w:val="28"/>
    </w:rPr>
  </w:style>
  <w:style w:type="paragraph" w:styleId="P11">
    <w:name w:val="Subtitle"/>
    <w:basedOn w:val="P0"/>
    <w:next w:val="P0"/>
    <w:link w:val="C13"/>
    <w:qFormat/>
    <w:pPr/>
    <w:rPr>
      <w:rFonts w:cstheme="majorBidi" w:eastAsiaTheme="majorEastAsia"/>
      <w:color w:val="595959" w:themeColor="text1" w:themeTint="A6"/>
      <w:sz w:val="28"/>
      <w:szCs w:val="28"/>
      <w:spacing w:val="15"/>
    </w:rPr>
  </w:style>
  <w:style w:type="paragraph" w:styleId="P12">
    <w:name w:val="Quote"/>
    <w:basedOn w:val="P0"/>
    <w:next w:val="P0"/>
    <w:link w:val="C14"/>
    <w:qFormat/>
    <w:pPr>
      <w:spacing w:before="160" w:beforeAutospacing="0" w:afterAutospacing="0"/>
      <w:jc w:val="center"/>
    </w:pPr>
    <w:rPr>
      <w:i w:val="1"/>
      <w:iCs w:val="1"/>
      <w:color w:val="404040" w:themeColor="text1" w:themeTint="BF"/>
    </w:rPr>
  </w:style>
  <w:style w:type="paragraph" w:styleId="P13">
    <w:name w:val="List Paragraph"/>
    <w:basedOn w:val="P0"/>
    <w:link w:val="C18"/>
    <w:qFormat/>
    <w:pPr>
      <w:ind w:left="720"/>
      <w:contextualSpacing w:val="1"/>
    </w:pPr>
    <w:rPr/>
  </w:style>
  <w:style w:type="paragraph" w:styleId="P14">
    <w:name w:val="Intense Quote"/>
    <w:basedOn w:val="P0"/>
    <w:next w:val="P0"/>
    <w:link w:val="C16"/>
    <w:qFormat/>
    <w:pPr>
      <w:pBdr>
        <w:top w:val="single" w:sz="4" w:space="10" w:shadow="0" w:frame="0" w:color="104861" w:themeColor="accent1" w:themeShade="BF"/>
        <w:left w:val="none" w:sz="0" w:space="0" w:shadow="0" w:frame="0" w:color="auto"/>
        <w:bottom w:val="single" w:sz="4" w:space="10" w:shadow="0" w:frame="0" w:color="104861" w:themeColor="accent1" w:themeShade="BF"/>
        <w:right w:val="none" w:sz="0" w:space="0" w:shadow="0" w:frame="0" w:color="auto"/>
        <w:between w:val="none" w:sz="0" w:space="0" w:shadow="0" w:frame="0" w:color="auto"/>
      </w:pBdr>
      <w:spacing w:before="360" w:after="360" w:beforeAutospacing="0" w:afterAutospacing="0"/>
      <w:ind w:left="864" w:right="864"/>
      <w:jc w:val="center"/>
    </w:pPr>
    <w:rPr>
      <w:i w:val="1"/>
      <w:iCs w:val="1"/>
      <w:color w:val="104861" w:themeColor="accent1" w:themeShade="BF"/>
    </w:rPr>
  </w:style>
  <w:style w:type="paragraph" w:styleId="P15">
    <w:name w:val="No Spacing"/>
    <w:link w:val="C19"/>
    <w:qFormat/>
    <w:pPr>
      <w:widowControl w:val="0"/>
      <w:suppressAutoHyphens w:val="1"/>
      <w:spacing w:lineRule="auto" w:line="240" w:after="0" w:beforeAutospacing="0" w:afterAutospacing="0"/>
    </w:pPr>
    <w:rPr>
      <w:rFonts w:ascii="Times New Roman" w:hAnsi="Times New Roman" w:cs="Mangal" w:eastAsia="SimSun"/>
      <w:szCs w:val="21"/>
      <w:kern w:val="3"/>
      <w:lang w:bidi="hi-IN" w:eastAsia="zh-CN"/>
    </w:rPr>
  </w:style>
  <w:style w:type="paragraph" w:styleId="P16">
    <w:name w:val="Body"/>
    <w:qFormat/>
    <w:pPr>
      <w:spacing w:lineRule="auto" w:line="240" w:after="0" w:beforeAutospacing="0" w:afterAutospacing="0"/>
    </w:pPr>
    <w:rPr>
      <w:rFonts w:ascii="Times New Roman" w:hAnsi="Times New Roman" w:cs="Arial Unicode MS" w:eastAsia="Arial Unicode MS"/>
      <w:color w:val="000000"/>
      <w:u w:val="none" w:color="000000"/>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ing 1 Char"/>
    <w:basedOn w:val="C0"/>
    <w:link w:val="P1"/>
    <w:rPr>
      <w:rFonts w:asciiTheme="majorHAnsi" w:hAnsiTheme="majorHAnsi" w:cstheme="majorBidi" w:eastAsiaTheme="majorEastAsia"/>
      <w:color w:val="104861" w:themeColor="accent1" w:themeShade="BF"/>
      <w:sz w:val="40"/>
      <w:szCs w:val="40"/>
    </w:rPr>
  </w:style>
  <w:style w:type="character" w:styleId="C4">
    <w:name w:val="Heading 2 Char"/>
    <w:basedOn w:val="C0"/>
    <w:link w:val="P2"/>
    <w:semiHidden/>
    <w:rPr>
      <w:rFonts w:asciiTheme="majorHAnsi" w:hAnsiTheme="majorHAnsi" w:cstheme="majorBidi" w:eastAsiaTheme="majorEastAsia"/>
      <w:color w:val="104861" w:themeColor="accent1" w:themeShade="BF"/>
      <w:sz w:val="32"/>
      <w:szCs w:val="32"/>
    </w:rPr>
  </w:style>
  <w:style w:type="character" w:styleId="C5">
    <w:name w:val="Heading 3 Char"/>
    <w:basedOn w:val="C0"/>
    <w:link w:val="P3"/>
    <w:semiHidden/>
    <w:rPr>
      <w:rFonts w:cstheme="majorBidi" w:eastAsiaTheme="majorEastAsia"/>
      <w:color w:val="104861" w:themeColor="accent1" w:themeShade="BF"/>
      <w:sz w:val="28"/>
      <w:szCs w:val="28"/>
    </w:rPr>
  </w:style>
  <w:style w:type="character" w:styleId="C6">
    <w:name w:val="Heading 4 Char"/>
    <w:basedOn w:val="C0"/>
    <w:link w:val="P4"/>
    <w:semiHidden/>
    <w:rPr>
      <w:rFonts w:cstheme="majorBidi" w:eastAsiaTheme="majorEastAsia"/>
      <w:i w:val="1"/>
      <w:iCs w:val="1"/>
      <w:color w:val="104861" w:themeColor="accent1" w:themeShade="BF"/>
    </w:rPr>
  </w:style>
  <w:style w:type="character" w:styleId="C7">
    <w:name w:val="Heading 5 Char"/>
    <w:basedOn w:val="C0"/>
    <w:link w:val="P5"/>
    <w:semiHidden/>
    <w:rPr>
      <w:rFonts w:cstheme="majorBidi" w:eastAsiaTheme="majorEastAsia"/>
      <w:color w:val="104861" w:themeColor="accent1" w:themeShade="BF"/>
    </w:rPr>
  </w:style>
  <w:style w:type="character" w:styleId="C8">
    <w:name w:val="Heading 6 Char"/>
    <w:basedOn w:val="C0"/>
    <w:link w:val="P6"/>
    <w:semiHidden/>
    <w:rPr>
      <w:rFonts w:cstheme="majorBidi" w:eastAsiaTheme="majorEastAsia"/>
      <w:i w:val="1"/>
      <w:iCs w:val="1"/>
      <w:color w:val="595959" w:themeColor="text1" w:themeTint="A6"/>
    </w:rPr>
  </w:style>
  <w:style w:type="character" w:styleId="C9">
    <w:name w:val="Heading 7 Char"/>
    <w:basedOn w:val="C0"/>
    <w:link w:val="P7"/>
    <w:semiHidden/>
    <w:rPr>
      <w:rFonts w:cstheme="majorBidi" w:eastAsiaTheme="majorEastAsia"/>
      <w:color w:val="595959" w:themeColor="text1" w:themeTint="A6"/>
    </w:rPr>
  </w:style>
  <w:style w:type="character" w:styleId="C10">
    <w:name w:val="Heading 8 Char"/>
    <w:basedOn w:val="C0"/>
    <w:link w:val="P8"/>
    <w:semiHidden/>
    <w:rPr>
      <w:rFonts w:cstheme="majorBidi" w:eastAsiaTheme="majorEastAsia"/>
      <w:i w:val="1"/>
      <w:iCs w:val="1"/>
      <w:color w:val="272727" w:themeColor="text1" w:themeTint="D8"/>
    </w:rPr>
  </w:style>
  <w:style w:type="character" w:styleId="C11">
    <w:name w:val="Heading 9 Char"/>
    <w:basedOn w:val="C0"/>
    <w:link w:val="P9"/>
    <w:semiHidden/>
    <w:rPr>
      <w:rFonts w:cstheme="majorBidi" w:eastAsiaTheme="majorEastAsia"/>
      <w:color w:val="272727" w:themeColor="text1" w:themeTint="D8"/>
    </w:rPr>
  </w:style>
  <w:style w:type="character" w:styleId="C12">
    <w:name w:val="Title Char"/>
    <w:basedOn w:val="C0"/>
    <w:link w:val="P10"/>
    <w:rPr>
      <w:rFonts w:asciiTheme="majorHAnsi" w:hAnsiTheme="majorHAnsi" w:cstheme="majorBidi" w:eastAsiaTheme="majorEastAsia"/>
      <w:sz w:val="56"/>
      <w:szCs w:val="56"/>
      <w:spacing w:val="-10"/>
      <w:kern w:val="28"/>
    </w:rPr>
  </w:style>
  <w:style w:type="character" w:styleId="C13">
    <w:name w:val="Subtitle Char"/>
    <w:basedOn w:val="C0"/>
    <w:link w:val="P11"/>
    <w:rPr>
      <w:rFonts w:cstheme="majorBidi" w:eastAsiaTheme="majorEastAsia"/>
      <w:color w:val="595959" w:themeColor="text1" w:themeTint="A6"/>
      <w:sz w:val="28"/>
      <w:szCs w:val="28"/>
      <w:spacing w:val="15"/>
    </w:rPr>
  </w:style>
  <w:style w:type="character" w:styleId="C14">
    <w:name w:val="Quote Char"/>
    <w:basedOn w:val="C0"/>
    <w:link w:val="P12"/>
    <w:rPr>
      <w:i w:val="1"/>
      <w:iCs w:val="1"/>
      <w:color w:val="404040" w:themeColor="text1" w:themeTint="BF"/>
    </w:rPr>
  </w:style>
  <w:style w:type="character" w:styleId="C15">
    <w:name w:val="Intense Emphasis"/>
    <w:basedOn w:val="C0"/>
    <w:qFormat/>
    <w:rPr>
      <w:i w:val="1"/>
      <w:iCs w:val="1"/>
      <w:color w:val="104861" w:themeColor="accent1" w:themeShade="BF"/>
    </w:rPr>
  </w:style>
  <w:style w:type="character" w:styleId="C16">
    <w:name w:val="Intense Quote Char"/>
    <w:basedOn w:val="C0"/>
    <w:link w:val="P14"/>
    <w:rPr>
      <w:i w:val="1"/>
      <w:iCs w:val="1"/>
      <w:color w:val="104861" w:themeColor="accent1" w:themeShade="BF"/>
    </w:rPr>
  </w:style>
  <w:style w:type="character" w:styleId="C17">
    <w:name w:val="Intense Reference1"/>
    <w:basedOn w:val="C0"/>
    <w:qFormat/>
    <w:rPr>
      <w:b w:val="1"/>
      <w:bCs w:val="1"/>
      <w:smallCaps w:val="1"/>
      <w:color w:val="104861" w:themeColor="accent1" w:themeShade="BF"/>
      <w:spacing w:val="5"/>
    </w:rPr>
  </w:style>
  <w:style w:type="character" w:styleId="C18">
    <w:name w:val="List Paragraph Char"/>
    <w:link w:val="P13"/>
    <w:qFormat/>
    <w:rPr/>
  </w:style>
  <w:style w:type="character" w:styleId="C19">
    <w:name w:val="No Spacing Char"/>
    <w:link w:val="P15"/>
    <w:rPr>
      <w:rFonts w:ascii="Times New Roman" w:hAnsi="Times New Roman" w:cs="Mangal" w:eastAsia="SimSun"/>
      <w:szCs w:val="21"/>
      <w:kern w:val="3"/>
      <w:lang w:bidi="hi-IN" w:eastAsia="zh-CN"/>
    </w:rPr>
  </w:style>
  <w:style w:type="character" w:styleId="C20">
    <w:name w:val="Unresolved Mention1"/>
    <w:basedOn w:val="C0"/>
    <w:semiHidden/>
    <w:rPr>
      <w:color w:val="605E5C"/>
      <w:shd w:val="clear" w:color="auto" w:fill="E1DFDD"/>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2" Type="http://schemas.openxmlformats.org/officeDocument/2006/relationships/hyperlink" Target="mailto:ganjiarchana08@gmail.com" TargetMode="Externa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 Id="RelItem1" Type="http://schemas.openxmlformats.org/officeDocument/2006/relationships/customXml" Target="../customXml/item1.xml" /><Relationship Id="RelItem2" Type="http://schemas.openxmlformats.org/officeDocument/2006/relationships/customXml" Target="../customXml/item2.xml" /><Relationship Id="RelItem3" Type="http://schemas.openxmlformats.org/officeDocument/2006/relationships/customXml" Target="../customXml/item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12700" cmpd="sng" algn="ctr">
          <a:solidFill>
            <a:schemeClr val="phClr"/>
          </a:solidFill>
          <a:prstDash val="solid"/>
          <a:miter lim="800000"/>
        </a:ln>
        <a:ln w="19050" cmpd="sng" algn="ctr">
          <a:solidFill>
            <a:schemeClr val="phClr"/>
          </a:solidFill>
          <a:prstDash val="solid"/>
          <a:miter lim="800000"/>
        </a:ln>
        <a:ln w="2540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27D290EB66AD45822E10FB900A6EAD" ma:contentTypeVersion="9" ma:contentTypeDescription="Create a new document." ma:contentTypeScope="" ma:versionID="cff577c63855c0c68939c623aafe7fab">
  <xsd:schema xmlns:xsd="http://www.w3.org/2001/XMLSchema" xmlns:xs="http://www.w3.org/2001/XMLSchema" xmlns:p="http://schemas.microsoft.com/office/2006/metadata/properties" xmlns:ns3="e8e51cde-3ec5-4943-9cae-7da732bbedd4" targetNamespace="http://schemas.microsoft.com/office/2006/metadata/properties" ma:root="true" ma:fieldsID="cd6de444339850b860bf7372613021bf" ns3:_="">
    <xsd:import namespace="e8e51cde-3ec5-4943-9cae-7da732bbedd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e51cde-3ec5-4943-9cae-7da732bbedd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8e51cde-3ec5-4943-9cae-7da732bbed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5502a5-cb00-4cbf-8fc0-f5d0f32e8514}">
  <ds:schemaRefs>
    <ds:schemaRef ds:uri="http://schemas.microsoft.com/vsto/samples"/>
  </ds:schemaRefs>
</ds:datastoreItem>
</file>

<file path=customXml/itemProps2.xml><?xml version="1.0" encoding="utf-8"?>
<ds:datastoreItem xmlns:ds="http://schemas.openxmlformats.org/officeDocument/2006/customXml" ds:itemID="{647536c6-6c4e-4b3f-9dfa-4c391a3021ed}">
  <ds:schemaRefs>
    <ds:schemaRef ds:uri="http://schemas.microsoft.com/vsto/samples"/>
  </ds:schemaRefs>
</ds:datastoreItem>
</file>

<file path=customXml/itemProps3.xml><?xml version="1.0" encoding="utf-8"?>
<ds:datastoreItem xmlns:ds="http://schemas.openxmlformats.org/officeDocument/2006/customXml" ds:itemID="{f49bae3c-aa2f-4576-af9a-154cb95dfa3b}">
  <ds:schemaRefs>
    <ds:schemaRef ds:uri="http://schemas.microsoft.com/vsto/samples"/>
  </ds:schemaRefs>
</ds:datastoreItem>
</file>

<file path=docProps/app.xml><?xml version="1.0" encoding="utf-8"?>
<Properties xmlns="http://schemas.openxmlformats.org/officeDocument/2006/extended-properties">
  <Application>DevExpress Office File API/23.2.5.0</Application>
  <AppVersion>23.2</AppVersion>
  <Template>Normal</Template>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Surya Kanta Pradhan</dc:creator>
  <dcterms:created xsi:type="dcterms:W3CDTF">2025-08-14T19:13:00Z</dcterms:created>
  <cp:lastModifiedBy>Chris Conner</cp:lastModifiedBy>
  <dcterms:modified xsi:type="dcterms:W3CDTF">2025-08-26T17:25:39Z</dcterms:modified>
  <cp:revision>21</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0x0101000F27D290EB66AD45822E10FB900A6EAD</vt:lpwstr>
  </property>
</Properties>
</file>